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7CA" w:rsidRPr="00DE27F7" w:rsidRDefault="000907CA" w:rsidP="000907CA">
      <w:pPr>
        <w:jc w:val="center"/>
        <w:rPr>
          <w:b/>
        </w:rPr>
      </w:pPr>
      <w:r w:rsidRPr="00DE27F7">
        <w:rPr>
          <w:b/>
        </w:rPr>
        <w:t>Acid Mine Drainage Creation and Clean-up Power Hour</w:t>
      </w:r>
    </w:p>
    <w:p w:rsidR="009A4BA6" w:rsidRDefault="000907CA" w:rsidP="000907CA">
      <w:r>
        <w:t xml:space="preserve">Objectives: The goal of this activity is to help students understand the process by which acid mine or rock drainage is formed, how it becomes metal laden, and ideas about treatment and prevention. Students will use chemistry to simulate the creation and partial remediation of acid mine drainage. The activity should take about </w:t>
      </w:r>
      <w:r w:rsidR="009A4BA6">
        <w:t>5</w:t>
      </w:r>
      <w:r w:rsidR="003225F0">
        <w:t>0</w:t>
      </w:r>
      <w:r w:rsidR="009A4BA6">
        <w:t xml:space="preserve"> minutes</w:t>
      </w:r>
      <w:r w:rsidR="003225F0">
        <w:t xml:space="preserve"> plus ample</w:t>
      </w:r>
      <w:r w:rsidR="009A4BA6">
        <w:t xml:space="preserve"> opportunity for conversations about acid mine drainage creation, history, policies, and potential solutions. </w:t>
      </w:r>
    </w:p>
    <w:p w:rsidR="009809E8" w:rsidRDefault="009809E8" w:rsidP="000907CA"/>
    <w:p w:rsidR="009809E8" w:rsidRDefault="00014587" w:rsidP="000907CA">
      <w:r>
        <w:t>Teaching n</w:t>
      </w:r>
      <w:r w:rsidR="009809E8">
        <w:t xml:space="preserve">ote: It is important to note that </w:t>
      </w:r>
      <w:r w:rsidR="009809E8">
        <w:rPr>
          <w:b/>
        </w:rPr>
        <w:t>acid rock drainage</w:t>
      </w:r>
      <w:r w:rsidR="009809E8" w:rsidRPr="009809E8">
        <w:t xml:space="preserve"> (ard) </w:t>
      </w:r>
      <w:r w:rsidR="009809E8">
        <w:t xml:space="preserve">occurs naturally when air and water enter the mountain through seeps and pores to interact with minerals (ie. pyrite), then exit the mountain as ARD in the San Juans since before mining started. </w:t>
      </w:r>
      <w:r w:rsidR="009809E8" w:rsidRPr="009809E8">
        <w:rPr>
          <w:b/>
        </w:rPr>
        <w:t>Acid mine drainage</w:t>
      </w:r>
      <w:r w:rsidR="009809E8">
        <w:t xml:space="preserve"> </w:t>
      </w:r>
      <w:r>
        <w:t xml:space="preserve">(amd) </w:t>
      </w:r>
      <w:r w:rsidR="009809E8">
        <w:t xml:space="preserve">is formed by humans punching holes in the mountain, allowing air and water to interact with more pyrite. </w:t>
      </w:r>
      <w:r>
        <w:t>H</w:t>
      </w:r>
      <w:r w:rsidR="009809E8">
        <w:t xml:space="preserve">uman caused AMD </w:t>
      </w:r>
      <w:r>
        <w:t xml:space="preserve">certainly </w:t>
      </w:r>
      <w:r w:rsidR="009809E8">
        <w:t>impact</w:t>
      </w:r>
      <w:r>
        <w:t>s</w:t>
      </w:r>
      <w:r w:rsidR="009809E8">
        <w:t xml:space="preserve"> our water significantly</w:t>
      </w:r>
      <w:r>
        <w:t>,</w:t>
      </w:r>
      <w:r w:rsidR="009809E8">
        <w:t xml:space="preserve"> </w:t>
      </w:r>
      <w:r>
        <w:t>but</w:t>
      </w:r>
      <w:r w:rsidR="009809E8">
        <w:t xml:space="preserve"> it is unknown to what extent each is responsible.</w:t>
      </w:r>
    </w:p>
    <w:p w:rsidR="009A4BA6" w:rsidRDefault="008A261E" w:rsidP="000907CA">
      <w:r>
        <w:rPr>
          <w:noProof/>
        </w:rPr>
        <w:drawing>
          <wp:anchor distT="0" distB="0" distL="114300" distR="114300" simplePos="0" relativeHeight="251664384" behindDoc="1" locked="0" layoutInCell="1" allowOverlap="1" wp14:anchorId="4695E292">
            <wp:simplePos x="0" y="0"/>
            <wp:positionH relativeFrom="column">
              <wp:posOffset>4488180</wp:posOffset>
            </wp:positionH>
            <wp:positionV relativeFrom="paragraph">
              <wp:posOffset>83820</wp:posOffset>
            </wp:positionV>
            <wp:extent cx="1312545" cy="1183640"/>
            <wp:effectExtent l="7303" t="0" r="9207" b="9208"/>
            <wp:wrapTight wrapText="bothSides">
              <wp:wrapPolygon edited="0">
                <wp:start x="120" y="21733"/>
                <wp:lineTo x="21438" y="21733"/>
                <wp:lineTo x="21438" y="180"/>
                <wp:lineTo x="120" y="180"/>
                <wp:lineTo x="120" y="21733"/>
              </wp:wrapPolygon>
            </wp:wrapTight>
            <wp:docPr id="7" name="Picture 7" descr="A can of soda&#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1116_130619.jpg"/>
                    <pic:cNvPicPr/>
                  </pic:nvPicPr>
                  <pic:blipFill rotWithShape="1">
                    <a:blip r:embed="rId7" cstate="print">
                      <a:extLst>
                        <a:ext uri="{28A0092B-C50C-407E-A947-70E740481C1C}">
                          <a14:useLocalDpi xmlns:a14="http://schemas.microsoft.com/office/drawing/2010/main" val="0"/>
                        </a:ext>
                      </a:extLst>
                    </a:blip>
                    <a:srcRect l="21080" r="12351"/>
                    <a:stretch/>
                  </pic:blipFill>
                  <pic:spPr bwMode="auto">
                    <a:xfrm rot="5400000">
                      <a:off x="0" y="0"/>
                      <a:ext cx="1312545" cy="1183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07CA" w:rsidRDefault="000907CA" w:rsidP="000907CA">
      <w:r>
        <w:t xml:space="preserve">Materials: </w:t>
      </w:r>
    </w:p>
    <w:p w:rsidR="000907CA" w:rsidRDefault="00014587" w:rsidP="000907CA">
      <w:pPr>
        <w:pStyle w:val="ListParagraph"/>
        <w:numPr>
          <w:ilvl w:val="0"/>
          <w:numId w:val="14"/>
        </w:numPr>
        <w:spacing w:line="259" w:lineRule="auto"/>
      </w:pPr>
      <w:r>
        <w:t xml:space="preserve">Small </w:t>
      </w:r>
      <w:r w:rsidR="000907CA">
        <w:t>beakers (1 per group of 1-3)</w:t>
      </w:r>
      <w:r w:rsidR="008A261E" w:rsidRPr="008A261E">
        <w:rPr>
          <w:noProof/>
        </w:rPr>
        <w:t xml:space="preserve"> </w:t>
      </w:r>
    </w:p>
    <w:p w:rsidR="000907CA" w:rsidRDefault="000907CA" w:rsidP="000907CA">
      <w:pPr>
        <w:pStyle w:val="ListParagraph"/>
        <w:numPr>
          <w:ilvl w:val="0"/>
          <w:numId w:val="14"/>
        </w:numPr>
        <w:spacing w:line="259" w:lineRule="auto"/>
      </w:pPr>
      <w:r>
        <w:t>Magnesium (</w:t>
      </w:r>
      <w:r w:rsidR="00014587">
        <w:t xml:space="preserve">small </w:t>
      </w:r>
      <w:r>
        <w:t>strips or bits)</w:t>
      </w:r>
    </w:p>
    <w:p w:rsidR="000907CA" w:rsidRDefault="000907CA" w:rsidP="000907CA">
      <w:pPr>
        <w:pStyle w:val="ListParagraph"/>
        <w:numPr>
          <w:ilvl w:val="0"/>
          <w:numId w:val="14"/>
        </w:numPr>
        <w:spacing w:line="259" w:lineRule="auto"/>
      </w:pPr>
      <w:r>
        <w:t>Water (can be tap water)</w:t>
      </w:r>
    </w:p>
    <w:p w:rsidR="008A261E" w:rsidRDefault="008A261E" w:rsidP="008A261E">
      <w:pPr>
        <w:pStyle w:val="ListParagraph"/>
        <w:numPr>
          <w:ilvl w:val="0"/>
          <w:numId w:val="14"/>
        </w:numPr>
        <w:spacing w:line="259" w:lineRule="auto"/>
      </w:pPr>
      <w:r>
        <w:t>pH strips w/ color chart and/or pH probes</w:t>
      </w:r>
    </w:p>
    <w:p w:rsidR="008A261E" w:rsidRDefault="008A261E" w:rsidP="008A261E">
      <w:pPr>
        <w:pStyle w:val="ListParagraph"/>
        <w:numPr>
          <w:ilvl w:val="0"/>
          <w:numId w:val="14"/>
        </w:numPr>
        <w:spacing w:line="259" w:lineRule="auto"/>
      </w:pPr>
      <w:r>
        <w:t xml:space="preserve">PPE: goggles/gloves for dealing with strong acids and bases </w:t>
      </w:r>
    </w:p>
    <w:p w:rsidR="000907CA" w:rsidRDefault="000907CA" w:rsidP="000907CA">
      <w:pPr>
        <w:pStyle w:val="ListParagraph"/>
        <w:numPr>
          <w:ilvl w:val="0"/>
          <w:numId w:val="14"/>
        </w:numPr>
        <w:spacing w:line="259" w:lineRule="auto"/>
      </w:pPr>
      <w:r>
        <w:t xml:space="preserve">HCl </w:t>
      </w:r>
      <w:r w:rsidR="003225F0">
        <w:t>(</w:t>
      </w:r>
      <w:r>
        <w:t>or other strong acid</w:t>
      </w:r>
      <w:r w:rsidR="003225F0">
        <w:t>)</w:t>
      </w:r>
      <w:r>
        <w:t xml:space="preserve"> – Muriatic acid from hardware store</w:t>
      </w:r>
      <w:r w:rsidR="00014587">
        <w:t xml:space="preserve"> works well</w:t>
      </w:r>
    </w:p>
    <w:p w:rsidR="000907CA" w:rsidRDefault="000907CA" w:rsidP="000907CA">
      <w:pPr>
        <w:pStyle w:val="ListParagraph"/>
        <w:numPr>
          <w:ilvl w:val="0"/>
          <w:numId w:val="14"/>
        </w:numPr>
        <w:spacing w:line="259" w:lineRule="auto"/>
      </w:pPr>
      <w:r>
        <w:t>NaOH (or other strong base) – Main Line Cleaner or Draino equivalent from hardwa</w:t>
      </w:r>
      <w:r w:rsidR="003225F0">
        <w:t>re store. Make sure it is clear, not with</w:t>
      </w:r>
      <w:r>
        <w:t xml:space="preserve"> coloring.</w:t>
      </w:r>
    </w:p>
    <w:p w:rsidR="000907CA" w:rsidRDefault="000907CA" w:rsidP="000907CA">
      <w:pPr>
        <w:pStyle w:val="ListParagraph"/>
        <w:numPr>
          <w:ilvl w:val="0"/>
          <w:numId w:val="14"/>
        </w:numPr>
        <w:spacing w:line="259" w:lineRule="auto"/>
      </w:pPr>
      <w:r>
        <w:t xml:space="preserve">Drawing of mountain with snow/rain infiltration through natural cracks and fissures, mine shafts and tunnels, and into the creek. This can be </w:t>
      </w:r>
      <w:r w:rsidR="008A261E">
        <w:t>drawn</w:t>
      </w:r>
      <w:bookmarkStart w:id="0" w:name="_GoBack"/>
      <w:bookmarkEnd w:id="0"/>
      <w:r>
        <w:t xml:space="preserve"> on a white board as you discuss different component of the process.</w:t>
      </w:r>
    </w:p>
    <w:p w:rsidR="000907CA" w:rsidRDefault="000907CA" w:rsidP="000907CA"/>
    <w:p w:rsidR="000907CA" w:rsidRDefault="000907CA" w:rsidP="000907CA">
      <w:r>
        <w:t>Activity Outline:</w:t>
      </w:r>
    </w:p>
    <w:tbl>
      <w:tblPr>
        <w:tblStyle w:val="TableGrid"/>
        <w:tblW w:w="0" w:type="auto"/>
        <w:tblLook w:val="04A0" w:firstRow="1" w:lastRow="0" w:firstColumn="1" w:lastColumn="0" w:noHBand="0" w:noVBand="1"/>
      </w:tblPr>
      <w:tblGrid>
        <w:gridCol w:w="715"/>
        <w:gridCol w:w="8635"/>
      </w:tblGrid>
      <w:tr w:rsidR="000907CA" w:rsidTr="009A4BA6">
        <w:tc>
          <w:tcPr>
            <w:tcW w:w="715" w:type="dxa"/>
          </w:tcPr>
          <w:p w:rsidR="000907CA" w:rsidRDefault="000907CA" w:rsidP="00FE5BB9">
            <w:r>
              <w:t>Time</w:t>
            </w:r>
          </w:p>
        </w:tc>
        <w:tc>
          <w:tcPr>
            <w:tcW w:w="8635" w:type="dxa"/>
          </w:tcPr>
          <w:p w:rsidR="000907CA" w:rsidRDefault="000907CA" w:rsidP="00FE5BB9">
            <w:r>
              <w:t>Activity</w:t>
            </w:r>
          </w:p>
        </w:tc>
      </w:tr>
      <w:tr w:rsidR="000907CA" w:rsidTr="009A4BA6">
        <w:tc>
          <w:tcPr>
            <w:tcW w:w="715" w:type="dxa"/>
          </w:tcPr>
          <w:p w:rsidR="000907CA" w:rsidRDefault="009A4BA6" w:rsidP="00FE5BB9">
            <w:r>
              <w:t>5-10</w:t>
            </w:r>
          </w:p>
          <w:p w:rsidR="009A4BA6" w:rsidRDefault="009A4BA6" w:rsidP="00FE5BB9"/>
        </w:tc>
        <w:tc>
          <w:tcPr>
            <w:tcW w:w="8635" w:type="dxa"/>
          </w:tcPr>
          <w:p w:rsidR="000907CA" w:rsidRDefault="000907CA" w:rsidP="00FE5BB9">
            <w:r>
              <w:t xml:space="preserve">(OPTIONAL INTRO TO SUPERFUND) – What is Superfund and where are the sites? </w:t>
            </w:r>
          </w:p>
          <w:p w:rsidR="000907CA" w:rsidRDefault="009A4BA6" w:rsidP="000907CA">
            <w:pPr>
              <w:pStyle w:val="ListParagraph"/>
              <w:numPr>
                <w:ilvl w:val="1"/>
                <w:numId w:val="13"/>
              </w:numPr>
            </w:pPr>
            <w:r>
              <w:t>Superfund formed to clean up</w:t>
            </w:r>
            <w:r w:rsidR="000907CA">
              <w:t xml:space="preserve"> </w:t>
            </w:r>
            <w:r w:rsidR="000907CA">
              <w:rPr>
                <w:b/>
              </w:rPr>
              <w:t xml:space="preserve">pollution </w:t>
            </w:r>
            <w:r w:rsidR="000907CA">
              <w:t xml:space="preserve">that has been </w:t>
            </w:r>
            <w:r w:rsidR="000907CA">
              <w:rPr>
                <w:b/>
              </w:rPr>
              <w:t>abandoned</w:t>
            </w:r>
          </w:p>
          <w:p w:rsidR="000907CA" w:rsidRDefault="000907CA" w:rsidP="000907CA">
            <w:pPr>
              <w:pStyle w:val="ListParagraph"/>
              <w:numPr>
                <w:ilvl w:val="1"/>
                <w:numId w:val="13"/>
              </w:numPr>
            </w:pPr>
            <w:r>
              <w:t>Show (interactive) map of EPA Superfund mine sites from their website</w:t>
            </w:r>
          </w:p>
        </w:tc>
      </w:tr>
      <w:tr w:rsidR="000907CA" w:rsidTr="009A4BA6">
        <w:tc>
          <w:tcPr>
            <w:tcW w:w="715" w:type="dxa"/>
          </w:tcPr>
          <w:p w:rsidR="000907CA" w:rsidRDefault="009A4BA6" w:rsidP="00FE5BB9">
            <w:r>
              <w:t>5</w:t>
            </w:r>
          </w:p>
        </w:tc>
        <w:tc>
          <w:tcPr>
            <w:tcW w:w="8635" w:type="dxa"/>
          </w:tcPr>
          <w:p w:rsidR="009A4BA6" w:rsidRDefault="000907CA" w:rsidP="00FE5BB9">
            <w:r>
              <w:t xml:space="preserve">Introduce Activity: </w:t>
            </w:r>
          </w:p>
          <w:p w:rsidR="000907CA" w:rsidRDefault="000907CA" w:rsidP="009A4BA6">
            <w:pPr>
              <w:pStyle w:val="ListParagraph"/>
              <w:numPr>
                <w:ilvl w:val="0"/>
                <w:numId w:val="19"/>
              </w:numPr>
            </w:pPr>
            <w:r w:rsidRPr="009A4BA6">
              <w:t>We will follow a rain drop from cloud to river, exploring how it becomes polluted and cleaned up along the way.</w:t>
            </w:r>
          </w:p>
          <w:p w:rsidR="009A4BA6" w:rsidRPr="009A4BA6" w:rsidRDefault="009A4BA6" w:rsidP="009A4BA6">
            <w:pPr>
              <w:pStyle w:val="ListParagraph"/>
              <w:numPr>
                <w:ilvl w:val="0"/>
                <w:numId w:val="19"/>
              </w:numPr>
            </w:pPr>
            <w:r>
              <w:t xml:space="preserve">Safety rules (PPE) and instructions. </w:t>
            </w:r>
          </w:p>
        </w:tc>
      </w:tr>
      <w:tr w:rsidR="000907CA" w:rsidTr="009A4BA6">
        <w:tc>
          <w:tcPr>
            <w:tcW w:w="715" w:type="dxa"/>
          </w:tcPr>
          <w:p w:rsidR="000907CA" w:rsidRDefault="009A4BA6" w:rsidP="00FE5BB9">
            <w:r>
              <w:t>5</w:t>
            </w:r>
          </w:p>
        </w:tc>
        <w:tc>
          <w:tcPr>
            <w:tcW w:w="8635" w:type="dxa"/>
          </w:tcPr>
          <w:p w:rsidR="000907CA" w:rsidRDefault="000907CA" w:rsidP="00FE5BB9">
            <w:r>
              <w:t>Use a diagram of the mountainside to discuss how water gets into and out of the mountain, contacting minerals along the way.</w:t>
            </w:r>
          </w:p>
        </w:tc>
      </w:tr>
      <w:tr w:rsidR="000907CA" w:rsidTr="009A4BA6">
        <w:tc>
          <w:tcPr>
            <w:tcW w:w="715" w:type="dxa"/>
          </w:tcPr>
          <w:p w:rsidR="000907CA" w:rsidRDefault="009A3D6C" w:rsidP="00FE5BB9">
            <w:r>
              <w:t>5</w:t>
            </w:r>
          </w:p>
        </w:tc>
        <w:tc>
          <w:tcPr>
            <w:tcW w:w="8635" w:type="dxa"/>
          </w:tcPr>
          <w:p w:rsidR="000907CA" w:rsidRDefault="009A4BA6" w:rsidP="00FE5BB9">
            <w:r>
              <w:t>Complete</w:t>
            </w:r>
            <w:r w:rsidR="000907CA">
              <w:t xml:space="preserve"> section 1 on the datasheet, reminding students that we are simulating ground water in the mountain running over metals.</w:t>
            </w:r>
          </w:p>
        </w:tc>
      </w:tr>
      <w:tr w:rsidR="000907CA" w:rsidTr="009A4BA6">
        <w:tc>
          <w:tcPr>
            <w:tcW w:w="715" w:type="dxa"/>
          </w:tcPr>
          <w:p w:rsidR="000907CA" w:rsidRDefault="009A3D6C" w:rsidP="00FE5BB9">
            <w:r>
              <w:t>5-10</w:t>
            </w:r>
          </w:p>
        </w:tc>
        <w:tc>
          <w:tcPr>
            <w:tcW w:w="8635" w:type="dxa"/>
          </w:tcPr>
          <w:p w:rsidR="000907CA" w:rsidRDefault="000907CA" w:rsidP="00FE5BB9">
            <w:r>
              <w:t>Water becomes acidic</w:t>
            </w:r>
          </w:p>
          <w:p w:rsidR="009A3D6C" w:rsidRDefault="009A3D6C" w:rsidP="00BF6C13">
            <w:pPr>
              <w:pStyle w:val="ListParagraph"/>
              <w:numPr>
                <w:ilvl w:val="1"/>
                <w:numId w:val="16"/>
              </w:numPr>
              <w:ind w:left="702"/>
            </w:pPr>
            <w:r w:rsidRPr="009A3D6C">
              <w:lastRenderedPageBreak/>
              <w:t>Use the Use the diagram of the mountain from earlier</w:t>
            </w:r>
            <w:r>
              <w:t xml:space="preserve"> to i</w:t>
            </w:r>
            <w:r w:rsidR="000907CA" w:rsidRPr="009A3D6C">
              <w:t xml:space="preserve">ntroduce chemistry of </w:t>
            </w:r>
          </w:p>
          <w:p w:rsidR="000907CA" w:rsidRPr="009A3D6C" w:rsidRDefault="000907CA" w:rsidP="009A3D6C">
            <w:pPr>
              <w:pStyle w:val="ListParagraph"/>
              <w:ind w:left="702"/>
            </w:pPr>
            <w:r w:rsidRPr="009A3D6C">
              <w:t>[</w:t>
            </w:r>
            <w:r w:rsidRPr="009A3D6C">
              <w:rPr>
                <w:b/>
              </w:rPr>
              <w:t>Air</w:t>
            </w:r>
            <w:r w:rsidRPr="009A3D6C">
              <w:t xml:space="preserve"> + Water + Minerals] -&gt; [ACID]</w:t>
            </w:r>
          </w:p>
          <w:p w:rsidR="000907CA" w:rsidRDefault="000907CA" w:rsidP="000907CA">
            <w:pPr>
              <w:pStyle w:val="ListParagraph"/>
              <w:numPr>
                <w:ilvl w:val="1"/>
                <w:numId w:val="16"/>
              </w:numPr>
              <w:ind w:left="704"/>
            </w:pPr>
            <w:r>
              <w:t>Depending on level, introduce chemical formula or not</w:t>
            </w:r>
            <w:r w:rsidR="009A3D6C">
              <w:t xml:space="preserve">. </w:t>
            </w:r>
          </w:p>
        </w:tc>
      </w:tr>
      <w:tr w:rsidR="000907CA" w:rsidTr="009A4BA6">
        <w:tc>
          <w:tcPr>
            <w:tcW w:w="715" w:type="dxa"/>
          </w:tcPr>
          <w:p w:rsidR="000907CA" w:rsidRDefault="009A3D6C" w:rsidP="00FE5BB9">
            <w:r>
              <w:lastRenderedPageBreak/>
              <w:t>5</w:t>
            </w:r>
          </w:p>
        </w:tc>
        <w:tc>
          <w:tcPr>
            <w:tcW w:w="8635" w:type="dxa"/>
          </w:tcPr>
          <w:p w:rsidR="000907CA" w:rsidRDefault="000907CA" w:rsidP="00FE5BB9">
            <w:r>
              <w:t>Do section 2 on the data sheet</w:t>
            </w:r>
          </w:p>
          <w:p w:rsidR="000907CA" w:rsidRDefault="000907CA" w:rsidP="000907CA">
            <w:pPr>
              <w:pStyle w:val="ListParagraph"/>
              <w:numPr>
                <w:ilvl w:val="0"/>
                <w:numId w:val="17"/>
              </w:numPr>
            </w:pPr>
            <w:r>
              <w:t>Remind students that we are simulating acidic water running through the mountain.</w:t>
            </w:r>
          </w:p>
          <w:p w:rsidR="000907CA" w:rsidRDefault="000907CA" w:rsidP="000907CA">
            <w:pPr>
              <w:pStyle w:val="ListParagraph"/>
              <w:numPr>
                <w:ilvl w:val="0"/>
                <w:numId w:val="17"/>
              </w:numPr>
            </w:pPr>
            <w:r>
              <w:t>Point out: now we have not only acid, but potentially toxic metals (some are OK, like Iron, and others are dangerous, such as Cadmium, Arsenic, Lead, Aluminum).</w:t>
            </w:r>
          </w:p>
        </w:tc>
      </w:tr>
      <w:tr w:rsidR="000907CA" w:rsidTr="009A4BA6">
        <w:tc>
          <w:tcPr>
            <w:tcW w:w="715" w:type="dxa"/>
          </w:tcPr>
          <w:p w:rsidR="000907CA" w:rsidRDefault="009A3D6C" w:rsidP="00FE5BB9">
            <w:r>
              <w:t>5-10</w:t>
            </w:r>
          </w:p>
        </w:tc>
        <w:tc>
          <w:tcPr>
            <w:tcW w:w="8635" w:type="dxa"/>
          </w:tcPr>
          <w:p w:rsidR="000907CA" w:rsidRDefault="000907CA" w:rsidP="00FE5BB9">
            <w:r>
              <w:t>Brainstorm solutions:</w:t>
            </w:r>
          </w:p>
          <w:p w:rsidR="000907CA" w:rsidRDefault="000907CA" w:rsidP="000907CA">
            <w:pPr>
              <w:pStyle w:val="ListParagraph"/>
              <w:numPr>
                <w:ilvl w:val="1"/>
                <w:numId w:val="17"/>
              </w:numPr>
              <w:ind w:left="704"/>
            </w:pPr>
            <w:r>
              <w:t>Prevention – we must really understand mountain hydrology to p</w:t>
            </w:r>
            <w:r w:rsidR="009A3D6C">
              <w:t>revent water from becoming AMD.</w:t>
            </w:r>
          </w:p>
          <w:p w:rsidR="000907CA" w:rsidRDefault="000907CA" w:rsidP="000907CA">
            <w:pPr>
              <w:pStyle w:val="ListParagraph"/>
              <w:numPr>
                <w:ilvl w:val="1"/>
                <w:numId w:val="17"/>
              </w:numPr>
              <w:ind w:left="704"/>
            </w:pPr>
            <w:r>
              <w:t>Bulkheads, diversions, brownfield capping and grading.</w:t>
            </w:r>
          </w:p>
          <w:p w:rsidR="000907CA" w:rsidRDefault="009A3D6C" w:rsidP="009A3D6C">
            <w:pPr>
              <w:pStyle w:val="ListParagraph"/>
              <w:numPr>
                <w:ilvl w:val="1"/>
                <w:numId w:val="17"/>
              </w:numPr>
              <w:ind w:left="704"/>
            </w:pPr>
            <w:r>
              <w:t>Active remediation with chemistry: r</w:t>
            </w:r>
            <w:r w:rsidR="000907CA">
              <w:t>aise pH to extract metals</w:t>
            </w:r>
            <w:r>
              <w:t>.</w:t>
            </w:r>
          </w:p>
        </w:tc>
      </w:tr>
      <w:tr w:rsidR="000907CA" w:rsidTr="009A4BA6">
        <w:tc>
          <w:tcPr>
            <w:tcW w:w="715" w:type="dxa"/>
          </w:tcPr>
          <w:p w:rsidR="000907CA" w:rsidRDefault="009A3D6C" w:rsidP="00FE5BB9">
            <w:r>
              <w:t>5</w:t>
            </w:r>
          </w:p>
        </w:tc>
        <w:tc>
          <w:tcPr>
            <w:tcW w:w="8635" w:type="dxa"/>
          </w:tcPr>
          <w:p w:rsidR="000907CA" w:rsidRDefault="000907CA" w:rsidP="00FE5BB9">
            <w:pPr>
              <w:tabs>
                <w:tab w:val="left" w:pos="3560"/>
              </w:tabs>
            </w:pPr>
            <w:r>
              <w:t>Do section 3 of the datasheet</w:t>
            </w:r>
            <w:r>
              <w:tab/>
            </w:r>
          </w:p>
        </w:tc>
      </w:tr>
      <w:tr w:rsidR="000907CA" w:rsidTr="009A4BA6">
        <w:tc>
          <w:tcPr>
            <w:tcW w:w="715" w:type="dxa"/>
          </w:tcPr>
          <w:p w:rsidR="000907CA" w:rsidRDefault="009809E8" w:rsidP="00FE5BB9">
            <w:r>
              <w:t>5</w:t>
            </w:r>
          </w:p>
        </w:tc>
        <w:tc>
          <w:tcPr>
            <w:tcW w:w="8635" w:type="dxa"/>
          </w:tcPr>
          <w:p w:rsidR="000907CA" w:rsidRDefault="000907CA" w:rsidP="00FE5BB9">
            <w:r>
              <w:t>Wrap-up</w:t>
            </w:r>
          </w:p>
          <w:p w:rsidR="000907CA" w:rsidRDefault="000907CA" w:rsidP="000907CA">
            <w:pPr>
              <w:pStyle w:val="ListParagraph"/>
              <w:numPr>
                <w:ilvl w:val="1"/>
                <w:numId w:val="18"/>
              </w:numPr>
              <w:ind w:left="704"/>
            </w:pPr>
            <w:r>
              <w:t>Discuss impact/ expense of Active Treatment</w:t>
            </w:r>
          </w:p>
          <w:p w:rsidR="000907CA" w:rsidRDefault="000907CA" w:rsidP="000907CA">
            <w:pPr>
              <w:pStyle w:val="ListParagraph"/>
              <w:numPr>
                <w:ilvl w:val="1"/>
                <w:numId w:val="18"/>
              </w:numPr>
              <w:ind w:left="704"/>
            </w:pPr>
            <w:r>
              <w:t xml:space="preserve">Discuss passive treatment as </w:t>
            </w:r>
            <w:r w:rsidR="009A3D6C">
              <w:t>a sustainable, but not always feasible, option</w:t>
            </w:r>
          </w:p>
          <w:p w:rsidR="000907CA" w:rsidRDefault="009A3D6C" w:rsidP="000907CA">
            <w:pPr>
              <w:pStyle w:val="ListParagraph"/>
              <w:numPr>
                <w:ilvl w:val="1"/>
                <w:numId w:val="18"/>
              </w:numPr>
              <w:ind w:left="704"/>
            </w:pPr>
            <w:r>
              <w:t>Point out the unsustainable nature of active remediation as it is. S</w:t>
            </w:r>
            <w:r w:rsidR="000907CA">
              <w:t>tate of technology and the need for innovation</w:t>
            </w:r>
          </w:p>
          <w:p w:rsidR="000907CA" w:rsidRDefault="000907CA" w:rsidP="000907CA">
            <w:pPr>
              <w:pStyle w:val="ListParagraph"/>
              <w:numPr>
                <w:ilvl w:val="1"/>
                <w:numId w:val="18"/>
              </w:numPr>
              <w:ind w:left="704"/>
            </w:pPr>
            <w:r>
              <w:t>Point out the need for remediation, industry responsibility and the value of avoiding legacy environmental problems.</w:t>
            </w:r>
          </w:p>
          <w:p w:rsidR="000907CA" w:rsidRDefault="000907CA" w:rsidP="000907CA">
            <w:pPr>
              <w:pStyle w:val="ListParagraph"/>
              <w:numPr>
                <w:ilvl w:val="1"/>
                <w:numId w:val="18"/>
              </w:numPr>
              <w:ind w:left="704"/>
            </w:pPr>
            <w:r>
              <w:t>De-brief question, activity, or game recommended, or use the questions on the bottom of the data sheet.</w:t>
            </w:r>
            <w:r w:rsidR="009809E8">
              <w:t xml:space="preserve"> Answers to question 2 would be that (1) our stomachs are already acidic (stomach acid) to digest food, but AMD and ARD to dige</w:t>
            </w:r>
          </w:p>
        </w:tc>
      </w:tr>
    </w:tbl>
    <w:p w:rsidR="000907CA" w:rsidRDefault="000907CA" w:rsidP="000907CA">
      <w:pPr>
        <w:rPr>
          <w:b/>
        </w:rPr>
      </w:pPr>
    </w:p>
    <w:p w:rsidR="000907CA" w:rsidRDefault="000907CA">
      <w:pPr>
        <w:spacing w:after="200"/>
        <w:rPr>
          <w:b/>
        </w:rPr>
      </w:pPr>
      <w:r>
        <w:rPr>
          <w:b/>
        </w:rPr>
        <w:br w:type="page"/>
      </w:r>
    </w:p>
    <w:p w:rsidR="000907CA" w:rsidRDefault="000907CA" w:rsidP="000907CA">
      <w:pPr>
        <w:jc w:val="center"/>
      </w:pPr>
      <w:r w:rsidRPr="00960729">
        <w:rPr>
          <w:b/>
        </w:rPr>
        <w:lastRenderedPageBreak/>
        <w:t>Data Sheet: Acid Mine Drainage Simulation</w:t>
      </w:r>
      <w:r>
        <w:tab/>
      </w:r>
      <w:r>
        <w:tab/>
        <w:t>Name:</w:t>
      </w:r>
      <w:r>
        <w:tab/>
      </w:r>
      <w:r>
        <w:tab/>
      </w:r>
    </w:p>
    <w:p w:rsidR="000907CA" w:rsidRPr="000907CA" w:rsidRDefault="000907CA" w:rsidP="000907CA">
      <w:pPr>
        <w:rPr>
          <w:sz w:val="22"/>
          <w:szCs w:val="22"/>
        </w:rPr>
      </w:pPr>
      <w:r w:rsidRPr="000907CA">
        <w:rPr>
          <w:sz w:val="22"/>
          <w:szCs w:val="22"/>
        </w:rPr>
        <w:t xml:space="preserve">Make all observations as detailed as possible. Consider colors, processes, temperatures, etc. </w:t>
      </w:r>
    </w:p>
    <w:p w:rsidR="000907CA" w:rsidRDefault="000907CA" w:rsidP="000907CA">
      <w:pPr>
        <w:rPr>
          <w:sz w:val="22"/>
          <w:szCs w:val="22"/>
        </w:rPr>
      </w:pPr>
      <w:r w:rsidRPr="000907CA">
        <w:rPr>
          <w:sz w:val="22"/>
          <w:szCs w:val="22"/>
        </w:rPr>
        <w:t>CAUTION: If you want to use your sense of smell, waft fumes toward yourself with your face</w:t>
      </w:r>
      <w:r w:rsidR="009A3D6C">
        <w:rPr>
          <w:sz w:val="22"/>
          <w:szCs w:val="22"/>
        </w:rPr>
        <w:t xml:space="preserve"> away from the reaction. NEVER </w:t>
      </w:r>
      <w:r w:rsidRPr="000907CA">
        <w:rPr>
          <w:sz w:val="22"/>
          <w:szCs w:val="22"/>
        </w:rPr>
        <w:t>stick your face over a reaction to smell it</w:t>
      </w:r>
      <w:r w:rsidR="009A3D6C">
        <w:rPr>
          <w:sz w:val="22"/>
          <w:szCs w:val="22"/>
        </w:rPr>
        <w:t>. That’s a rookie mistake.</w:t>
      </w:r>
    </w:p>
    <w:p w:rsidR="009A3D6C" w:rsidRPr="000907CA" w:rsidRDefault="009A3D6C" w:rsidP="000907CA">
      <w:pPr>
        <w:rPr>
          <w:sz w:val="22"/>
          <w:szCs w:val="22"/>
        </w:rPr>
      </w:pPr>
    </w:p>
    <w:p w:rsidR="000907CA" w:rsidRPr="000907CA" w:rsidRDefault="000907CA" w:rsidP="000907CA">
      <w:pPr>
        <w:rPr>
          <w:sz w:val="22"/>
          <w:szCs w:val="22"/>
        </w:rPr>
      </w:pPr>
      <w:r w:rsidRPr="000907CA">
        <w:rPr>
          <w:sz w:val="22"/>
          <w:szCs w:val="22"/>
        </w:rPr>
        <w:t xml:space="preserve">1. Place </w:t>
      </w:r>
      <w:r w:rsidR="009A3D6C">
        <w:rPr>
          <w:sz w:val="22"/>
          <w:szCs w:val="22"/>
        </w:rPr>
        <w:t xml:space="preserve">1-2 </w:t>
      </w:r>
      <w:r w:rsidRPr="000907CA">
        <w:rPr>
          <w:sz w:val="22"/>
          <w:szCs w:val="22"/>
        </w:rPr>
        <w:t xml:space="preserve">small </w:t>
      </w:r>
      <w:r w:rsidR="009A3D6C">
        <w:rPr>
          <w:sz w:val="22"/>
          <w:szCs w:val="22"/>
        </w:rPr>
        <w:t xml:space="preserve"> pieces (shavings or pellets) o</w:t>
      </w:r>
      <w:r w:rsidRPr="000907CA">
        <w:rPr>
          <w:sz w:val="22"/>
          <w:szCs w:val="22"/>
        </w:rPr>
        <w:t>f magnesium in a small beaker.</w:t>
      </w:r>
    </w:p>
    <w:p w:rsidR="000907CA" w:rsidRPr="000907CA" w:rsidRDefault="000907CA" w:rsidP="000907CA">
      <w:pPr>
        <w:rPr>
          <w:sz w:val="22"/>
          <w:szCs w:val="22"/>
        </w:rPr>
      </w:pPr>
      <w:r w:rsidRPr="000907CA">
        <w:rPr>
          <w:noProof/>
          <w:sz w:val="22"/>
          <w:szCs w:val="22"/>
        </w:rPr>
        <mc:AlternateContent>
          <mc:Choice Requires="wps">
            <w:drawing>
              <wp:anchor distT="45720" distB="45720" distL="114300" distR="114300" simplePos="0" relativeHeight="251662336" behindDoc="0" locked="0" layoutInCell="1" allowOverlap="1" wp14:anchorId="1B7443CD" wp14:editId="5659CF3C">
                <wp:simplePos x="0" y="0"/>
                <wp:positionH relativeFrom="margin">
                  <wp:align>left</wp:align>
                </wp:positionH>
                <wp:positionV relativeFrom="paragraph">
                  <wp:posOffset>231140</wp:posOffset>
                </wp:positionV>
                <wp:extent cx="5875020" cy="876300"/>
                <wp:effectExtent l="0" t="0" r="1143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876300"/>
                        </a:xfrm>
                        <a:prstGeom prst="rect">
                          <a:avLst/>
                        </a:prstGeom>
                        <a:solidFill>
                          <a:srgbClr val="FFFFFF"/>
                        </a:solidFill>
                        <a:ln w="9525">
                          <a:solidFill>
                            <a:srgbClr val="000000"/>
                          </a:solidFill>
                          <a:miter lim="800000"/>
                          <a:headEnd/>
                          <a:tailEnd/>
                        </a:ln>
                      </wps:spPr>
                      <wps:txbx>
                        <w:txbxContent>
                          <w:p w:rsidR="000907CA" w:rsidRDefault="000907CA" w:rsidP="00090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443CD" id="_x0000_t202" coordsize="21600,21600" o:spt="202" path="m,l,21600r21600,l21600,xe">
                <v:stroke joinstyle="miter"/>
                <v:path gradientshapeok="t" o:connecttype="rect"/>
              </v:shapetype>
              <v:shape id="Text Box 4" o:spid="_x0000_s1026" type="#_x0000_t202" style="position:absolute;margin-left:0;margin-top:18.2pt;width:462.6pt;height:69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">
                <v:textbox>
                  <w:txbxContent>
                    <w:p w:rsidR="000907CA" w:rsidRDefault="000907CA" w:rsidP="000907CA"/>
                  </w:txbxContent>
                </v:textbox>
                <w10:wrap type="square" anchorx="margin"/>
              </v:shape>
            </w:pict>
          </mc:Fallback>
        </mc:AlternateContent>
      </w:r>
      <w:r w:rsidRPr="000907CA">
        <w:rPr>
          <w:sz w:val="22"/>
          <w:szCs w:val="22"/>
        </w:rPr>
        <w:t xml:space="preserve">Predictions: Will Mg dissolve in water? What will be the pH of the magnesium/ water? </w:t>
      </w:r>
    </w:p>
    <w:p w:rsidR="000907CA" w:rsidRPr="000907CA" w:rsidRDefault="000907CA" w:rsidP="000907CA">
      <w:pPr>
        <w:rPr>
          <w:sz w:val="22"/>
          <w:szCs w:val="22"/>
        </w:rPr>
      </w:pPr>
      <w:r w:rsidRPr="000907CA">
        <w:rPr>
          <w:noProof/>
          <w:sz w:val="22"/>
          <w:szCs w:val="22"/>
        </w:rPr>
        <mc:AlternateContent>
          <mc:Choice Requires="wps">
            <w:drawing>
              <wp:anchor distT="45720" distB="45720" distL="114300" distR="114300" simplePos="0" relativeHeight="251659264" behindDoc="0" locked="0" layoutInCell="1" allowOverlap="1" wp14:anchorId="4E7020BD" wp14:editId="3EA4DABC">
                <wp:simplePos x="0" y="0"/>
                <wp:positionH relativeFrom="margin">
                  <wp:align>left</wp:align>
                </wp:positionH>
                <wp:positionV relativeFrom="paragraph">
                  <wp:posOffset>1400175</wp:posOffset>
                </wp:positionV>
                <wp:extent cx="5875020" cy="115062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150620"/>
                        </a:xfrm>
                        <a:prstGeom prst="rect">
                          <a:avLst/>
                        </a:prstGeom>
                        <a:solidFill>
                          <a:srgbClr val="FFFFFF"/>
                        </a:solidFill>
                        <a:ln w="9525">
                          <a:solidFill>
                            <a:srgbClr val="000000"/>
                          </a:solidFill>
                          <a:miter lim="800000"/>
                          <a:headEnd/>
                          <a:tailEnd/>
                        </a:ln>
                      </wps:spPr>
                      <wps:txbx>
                        <w:txbxContent>
                          <w:p w:rsidR="000907CA" w:rsidRDefault="000907CA" w:rsidP="00090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020BD" id="Text Box 2" o:spid="_x0000_s1027" type="#_x0000_t202" style="position:absolute;margin-left:0;margin-top:110.25pt;width:462.6pt;height:90.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">
                <v:textbox>
                  <w:txbxContent>
                    <w:p w:rsidR="000907CA" w:rsidRDefault="000907CA" w:rsidP="000907CA"/>
                  </w:txbxContent>
                </v:textbox>
                <w10:wrap type="square" anchorx="margin"/>
              </v:shape>
            </w:pict>
          </mc:Fallback>
        </mc:AlternateContent>
      </w:r>
      <w:r w:rsidRPr="000907CA">
        <w:rPr>
          <w:sz w:val="22"/>
          <w:szCs w:val="22"/>
        </w:rPr>
        <w:t>Add water to the beaker and stir. Record observations (did Mg dissolve in water? How do you know? What color is the mixture?):</w:t>
      </w:r>
    </w:p>
    <w:p w:rsidR="000907CA" w:rsidRPr="000907CA" w:rsidRDefault="000907CA" w:rsidP="000907CA">
      <w:pPr>
        <w:rPr>
          <w:sz w:val="22"/>
          <w:szCs w:val="22"/>
        </w:rPr>
      </w:pPr>
    </w:p>
    <w:p w:rsidR="000907CA" w:rsidRPr="000907CA" w:rsidRDefault="000907CA" w:rsidP="000907CA">
      <w:pPr>
        <w:rPr>
          <w:sz w:val="22"/>
          <w:szCs w:val="22"/>
        </w:rPr>
      </w:pPr>
      <w:r w:rsidRPr="000907CA">
        <w:rPr>
          <w:sz w:val="22"/>
          <w:szCs w:val="22"/>
        </w:rPr>
        <w:t>Water/metal mixture pH __________</w:t>
      </w:r>
    </w:p>
    <w:p w:rsidR="000907CA" w:rsidRPr="000907CA" w:rsidRDefault="000907CA" w:rsidP="000907CA">
      <w:pPr>
        <w:pBdr>
          <w:bottom w:val="single" w:sz="12" w:space="1" w:color="auto"/>
        </w:pBdr>
        <w:rPr>
          <w:sz w:val="22"/>
          <w:szCs w:val="22"/>
        </w:rPr>
      </w:pPr>
    </w:p>
    <w:p w:rsidR="000907CA" w:rsidRPr="000907CA" w:rsidRDefault="000907CA" w:rsidP="000907CA">
      <w:pPr>
        <w:rPr>
          <w:sz w:val="22"/>
          <w:szCs w:val="22"/>
        </w:rPr>
      </w:pPr>
      <w:r w:rsidRPr="000907CA">
        <w:rPr>
          <w:noProof/>
          <w:sz w:val="22"/>
          <w:szCs w:val="22"/>
        </w:rPr>
        <mc:AlternateContent>
          <mc:Choice Requires="wps">
            <w:drawing>
              <wp:anchor distT="45720" distB="45720" distL="114300" distR="114300" simplePos="0" relativeHeight="251660288" behindDoc="0" locked="0" layoutInCell="1" allowOverlap="1" wp14:anchorId="55684399" wp14:editId="1BF6349A">
                <wp:simplePos x="0" y="0"/>
                <wp:positionH relativeFrom="margin">
                  <wp:align>left</wp:align>
                </wp:positionH>
                <wp:positionV relativeFrom="paragraph">
                  <wp:posOffset>231775</wp:posOffset>
                </wp:positionV>
                <wp:extent cx="5875020" cy="952500"/>
                <wp:effectExtent l="0" t="0" r="1143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952500"/>
                        </a:xfrm>
                        <a:prstGeom prst="rect">
                          <a:avLst/>
                        </a:prstGeom>
                        <a:solidFill>
                          <a:srgbClr val="FFFFFF"/>
                        </a:solidFill>
                        <a:ln w="9525">
                          <a:solidFill>
                            <a:srgbClr val="000000"/>
                          </a:solidFill>
                          <a:miter lim="800000"/>
                          <a:headEnd/>
                          <a:tailEnd/>
                        </a:ln>
                      </wps:spPr>
                      <wps:txbx>
                        <w:txbxContent>
                          <w:p w:rsidR="000907CA" w:rsidRDefault="000907CA" w:rsidP="00090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84399" id="Text Box 3" o:spid="_x0000_s1028" type="#_x0000_t202" style="position:absolute;margin-left:0;margin-top:18.25pt;width:462.6pt;height: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">
                <v:textbox>
                  <w:txbxContent>
                    <w:p w:rsidR="000907CA" w:rsidRDefault="000907CA" w:rsidP="000907CA"/>
                  </w:txbxContent>
                </v:textbox>
                <w10:wrap type="square" anchorx="margin"/>
              </v:shape>
            </w:pict>
          </mc:Fallback>
        </mc:AlternateContent>
      </w:r>
      <w:r w:rsidRPr="000907CA">
        <w:rPr>
          <w:sz w:val="22"/>
          <w:szCs w:val="22"/>
        </w:rPr>
        <w:t>2. Prediction: will Mg dissolve in acidic water? What will happen? When acid is added?</w:t>
      </w:r>
    </w:p>
    <w:p w:rsidR="000907CA" w:rsidRPr="000907CA" w:rsidRDefault="000907CA" w:rsidP="000907CA">
      <w:pPr>
        <w:rPr>
          <w:sz w:val="22"/>
          <w:szCs w:val="22"/>
        </w:rPr>
      </w:pPr>
      <w:r w:rsidRPr="000907CA">
        <w:rPr>
          <w:sz w:val="22"/>
          <w:szCs w:val="22"/>
        </w:rPr>
        <w:t xml:space="preserve">Add a small amount of acid to the beaker. Record observations. </w:t>
      </w:r>
    </w:p>
    <w:p w:rsidR="000907CA" w:rsidRPr="000907CA" w:rsidRDefault="000907CA" w:rsidP="000907CA">
      <w:pPr>
        <w:rPr>
          <w:sz w:val="22"/>
          <w:szCs w:val="22"/>
        </w:rPr>
      </w:pPr>
      <w:r w:rsidRPr="000907CA">
        <w:rPr>
          <w:noProof/>
          <w:sz w:val="22"/>
          <w:szCs w:val="22"/>
        </w:rPr>
        <mc:AlternateContent>
          <mc:Choice Requires="wps">
            <w:drawing>
              <wp:anchor distT="45720" distB="45720" distL="114300" distR="114300" simplePos="0" relativeHeight="251661312" behindDoc="0" locked="0" layoutInCell="1" allowOverlap="1" wp14:anchorId="4F4CC0A0" wp14:editId="4E869B4E">
                <wp:simplePos x="0" y="0"/>
                <wp:positionH relativeFrom="page">
                  <wp:posOffset>876300</wp:posOffset>
                </wp:positionH>
                <wp:positionV relativeFrom="paragraph">
                  <wp:posOffset>440055</wp:posOffset>
                </wp:positionV>
                <wp:extent cx="5875020" cy="1016000"/>
                <wp:effectExtent l="0" t="0" r="1143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016000"/>
                        </a:xfrm>
                        <a:prstGeom prst="rect">
                          <a:avLst/>
                        </a:prstGeom>
                        <a:solidFill>
                          <a:srgbClr val="FFFFFF"/>
                        </a:solidFill>
                        <a:ln w="9525">
                          <a:solidFill>
                            <a:srgbClr val="000000"/>
                          </a:solidFill>
                          <a:miter lim="800000"/>
                          <a:headEnd/>
                          <a:tailEnd/>
                        </a:ln>
                      </wps:spPr>
                      <wps:txbx>
                        <w:txbxContent>
                          <w:p w:rsidR="000907CA" w:rsidRDefault="000907CA" w:rsidP="00090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CC0A0" id="_x0000_s1029" type="#_x0000_t202" style="position:absolute;margin-left:69pt;margin-top:34.65pt;width:462.6pt;height:80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">
                <v:textbox>
                  <w:txbxContent>
                    <w:p w:rsidR="000907CA" w:rsidRDefault="000907CA" w:rsidP="000907CA"/>
                  </w:txbxContent>
                </v:textbox>
                <w10:wrap type="square" anchorx="page"/>
              </v:shape>
            </w:pict>
          </mc:Fallback>
        </mc:AlternateContent>
      </w:r>
      <w:r w:rsidRPr="000907CA">
        <w:rPr>
          <w:sz w:val="22"/>
          <w:szCs w:val="22"/>
        </w:rPr>
        <w:t xml:space="preserve">If nothing happens, measure and record the pH and repeat. </w:t>
      </w:r>
    </w:p>
    <w:p w:rsidR="000907CA" w:rsidRPr="000907CA" w:rsidRDefault="000907CA" w:rsidP="000907CA">
      <w:pPr>
        <w:rPr>
          <w:sz w:val="22"/>
          <w:szCs w:val="22"/>
        </w:rPr>
      </w:pPr>
      <w:r w:rsidRPr="000907CA">
        <w:rPr>
          <w:sz w:val="22"/>
          <w:szCs w:val="22"/>
        </w:rPr>
        <w:t>Observations: did Mg dissolve in acid? Other observations?</w:t>
      </w:r>
    </w:p>
    <w:p w:rsidR="000907CA" w:rsidRPr="000907CA" w:rsidRDefault="000907CA" w:rsidP="000907CA">
      <w:pPr>
        <w:rPr>
          <w:sz w:val="22"/>
          <w:szCs w:val="22"/>
        </w:rPr>
      </w:pPr>
    </w:p>
    <w:p w:rsidR="000907CA" w:rsidRPr="000907CA" w:rsidRDefault="000907CA" w:rsidP="000907CA">
      <w:pPr>
        <w:rPr>
          <w:sz w:val="22"/>
          <w:szCs w:val="22"/>
        </w:rPr>
      </w:pPr>
      <w:r w:rsidRPr="000907CA">
        <w:rPr>
          <w:sz w:val="22"/>
          <w:szCs w:val="22"/>
        </w:rPr>
        <w:t>Acidic water/metal pH __________</w:t>
      </w:r>
    </w:p>
    <w:p w:rsidR="009A4BA6" w:rsidRPr="009A4BA6" w:rsidRDefault="000907CA" w:rsidP="009A4BA6">
      <w:pPr>
        <w:pStyle w:val="ListParagraph"/>
        <w:numPr>
          <w:ilvl w:val="0"/>
          <w:numId w:val="16"/>
        </w:numPr>
        <w:rPr>
          <w:sz w:val="22"/>
          <w:szCs w:val="22"/>
        </w:rPr>
      </w:pPr>
      <w:r w:rsidRPr="009A4BA6">
        <w:rPr>
          <w:sz w:val="22"/>
          <w:szCs w:val="22"/>
        </w:rPr>
        <w:lastRenderedPageBreak/>
        <w:t>Prediction: What will happen when we add base to the beaker?</w:t>
      </w:r>
      <w:r w:rsidR="009A4BA6" w:rsidRPr="009A4BA6">
        <w:rPr>
          <w:sz w:val="22"/>
          <w:szCs w:val="22"/>
        </w:rPr>
        <w:t xml:space="preserve"> </w:t>
      </w:r>
    </w:p>
    <w:p w:rsidR="000907CA" w:rsidRPr="000907CA" w:rsidRDefault="000907CA" w:rsidP="000907CA">
      <w:pPr>
        <w:rPr>
          <w:sz w:val="22"/>
          <w:szCs w:val="22"/>
        </w:rPr>
      </w:pPr>
    </w:p>
    <w:p w:rsidR="000907CA" w:rsidRPr="000907CA" w:rsidRDefault="000907CA" w:rsidP="000907CA">
      <w:pPr>
        <w:rPr>
          <w:sz w:val="22"/>
          <w:szCs w:val="22"/>
        </w:rPr>
      </w:pPr>
    </w:p>
    <w:p w:rsidR="000907CA" w:rsidRPr="000907CA" w:rsidRDefault="000907CA" w:rsidP="000907CA">
      <w:pPr>
        <w:rPr>
          <w:sz w:val="22"/>
          <w:szCs w:val="22"/>
        </w:rPr>
      </w:pPr>
    </w:p>
    <w:p w:rsidR="000907CA" w:rsidRPr="000907CA" w:rsidRDefault="000907CA" w:rsidP="000907CA">
      <w:pPr>
        <w:rPr>
          <w:sz w:val="22"/>
          <w:szCs w:val="22"/>
        </w:rPr>
      </w:pPr>
    </w:p>
    <w:p w:rsidR="000907CA" w:rsidRPr="000907CA" w:rsidRDefault="000907CA" w:rsidP="000907CA">
      <w:pPr>
        <w:rPr>
          <w:sz w:val="22"/>
          <w:szCs w:val="22"/>
        </w:rPr>
      </w:pPr>
      <w:r w:rsidRPr="000907CA">
        <w:rPr>
          <w:sz w:val="22"/>
          <w:szCs w:val="22"/>
        </w:rPr>
        <w:t xml:space="preserve">Add a small amount of base. Measure the pH. Repeat this process until you see precipitate form. </w:t>
      </w:r>
      <w:r w:rsidR="009A4BA6">
        <w:rPr>
          <w:sz w:val="22"/>
          <w:szCs w:val="22"/>
        </w:rPr>
        <w:t xml:space="preserve">Try to identify the pH at which a transition occurs. </w:t>
      </w:r>
      <w:r w:rsidRPr="000907CA">
        <w:rPr>
          <w:sz w:val="22"/>
          <w:szCs w:val="22"/>
        </w:rPr>
        <w:t>Measure the pH and record your observations.</w:t>
      </w:r>
    </w:p>
    <w:tbl>
      <w:tblPr>
        <w:tblStyle w:val="TableGrid"/>
        <w:tblW w:w="9843" w:type="dxa"/>
        <w:tblLayout w:type="fixed"/>
        <w:tblLook w:val="04A0" w:firstRow="1" w:lastRow="0" w:firstColumn="1" w:lastColumn="0" w:noHBand="0" w:noVBand="1"/>
      </w:tblPr>
      <w:tblGrid>
        <w:gridCol w:w="984"/>
        <w:gridCol w:w="984"/>
        <w:gridCol w:w="856"/>
        <w:gridCol w:w="128"/>
        <w:gridCol w:w="985"/>
        <w:gridCol w:w="56"/>
        <w:gridCol w:w="928"/>
        <w:gridCol w:w="241"/>
        <w:gridCol w:w="743"/>
        <w:gridCol w:w="427"/>
        <w:gridCol w:w="558"/>
        <w:gridCol w:w="611"/>
        <w:gridCol w:w="373"/>
        <w:gridCol w:w="797"/>
        <w:gridCol w:w="187"/>
        <w:gridCol w:w="985"/>
      </w:tblGrid>
      <w:tr w:rsidR="000907CA" w:rsidRPr="000907CA" w:rsidTr="009A4BA6">
        <w:trPr>
          <w:trHeight w:val="588"/>
        </w:trPr>
        <w:tc>
          <w:tcPr>
            <w:tcW w:w="2824" w:type="dxa"/>
            <w:gridSpan w:val="3"/>
          </w:tcPr>
          <w:p w:rsidR="000907CA" w:rsidRPr="000907CA" w:rsidRDefault="000907CA" w:rsidP="00FE5BB9">
            <w:r w:rsidRPr="000907CA">
              <w:t>pH before visible changes</w:t>
            </w:r>
          </w:p>
        </w:tc>
        <w:tc>
          <w:tcPr>
            <w:tcW w:w="1169" w:type="dxa"/>
            <w:gridSpan w:val="3"/>
          </w:tcPr>
          <w:p w:rsidR="000907CA" w:rsidRPr="000907CA" w:rsidRDefault="000907CA" w:rsidP="00FE5BB9">
            <w:r w:rsidRPr="000907CA">
              <w:t>pH 1</w:t>
            </w:r>
          </w:p>
        </w:tc>
        <w:tc>
          <w:tcPr>
            <w:tcW w:w="1169" w:type="dxa"/>
            <w:gridSpan w:val="2"/>
          </w:tcPr>
          <w:p w:rsidR="000907CA" w:rsidRPr="000907CA" w:rsidRDefault="000907CA" w:rsidP="00FE5BB9">
            <w:r w:rsidRPr="000907CA">
              <w:t>pH 2</w:t>
            </w:r>
          </w:p>
        </w:tc>
        <w:tc>
          <w:tcPr>
            <w:tcW w:w="1170" w:type="dxa"/>
            <w:gridSpan w:val="2"/>
          </w:tcPr>
          <w:p w:rsidR="000907CA" w:rsidRPr="000907CA" w:rsidRDefault="000907CA" w:rsidP="00FE5BB9">
            <w:r w:rsidRPr="000907CA">
              <w:t>pH 3</w:t>
            </w:r>
          </w:p>
        </w:tc>
        <w:tc>
          <w:tcPr>
            <w:tcW w:w="1169" w:type="dxa"/>
            <w:gridSpan w:val="2"/>
          </w:tcPr>
          <w:p w:rsidR="000907CA" w:rsidRPr="000907CA" w:rsidRDefault="009A4BA6" w:rsidP="00FE5BB9">
            <w:r>
              <w:t>pH 4</w:t>
            </w:r>
          </w:p>
        </w:tc>
        <w:tc>
          <w:tcPr>
            <w:tcW w:w="1170" w:type="dxa"/>
            <w:gridSpan w:val="2"/>
          </w:tcPr>
          <w:p w:rsidR="000907CA" w:rsidRPr="000907CA" w:rsidRDefault="009A4BA6" w:rsidP="00FE5BB9">
            <w:r>
              <w:t>pH 5</w:t>
            </w:r>
          </w:p>
        </w:tc>
        <w:tc>
          <w:tcPr>
            <w:tcW w:w="1172" w:type="dxa"/>
            <w:gridSpan w:val="2"/>
          </w:tcPr>
          <w:p w:rsidR="000907CA" w:rsidRPr="000907CA" w:rsidRDefault="009A4BA6" w:rsidP="00FE5BB9">
            <w:r>
              <w:t>pH 6</w:t>
            </w:r>
          </w:p>
        </w:tc>
      </w:tr>
      <w:tr w:rsidR="009A4BA6" w:rsidRPr="000907CA" w:rsidTr="00A035F5">
        <w:trPr>
          <w:trHeight w:val="624"/>
        </w:trPr>
        <w:tc>
          <w:tcPr>
            <w:tcW w:w="984" w:type="dxa"/>
          </w:tcPr>
          <w:p w:rsidR="009A4BA6" w:rsidRPr="000907CA" w:rsidRDefault="009A4BA6" w:rsidP="00FE5BB9">
            <w:r>
              <w:t>pH</w:t>
            </w:r>
          </w:p>
        </w:tc>
        <w:tc>
          <w:tcPr>
            <w:tcW w:w="984" w:type="dxa"/>
          </w:tcPr>
          <w:p w:rsidR="009A4BA6" w:rsidRPr="000907CA" w:rsidRDefault="009A4BA6" w:rsidP="00FE5BB9"/>
        </w:tc>
        <w:tc>
          <w:tcPr>
            <w:tcW w:w="984" w:type="dxa"/>
            <w:gridSpan w:val="2"/>
          </w:tcPr>
          <w:p w:rsidR="009A4BA6" w:rsidRPr="000907CA" w:rsidRDefault="009A4BA6" w:rsidP="00FE5BB9"/>
        </w:tc>
        <w:tc>
          <w:tcPr>
            <w:tcW w:w="985" w:type="dxa"/>
          </w:tcPr>
          <w:p w:rsidR="009A4BA6" w:rsidRPr="000907CA" w:rsidRDefault="009A4BA6" w:rsidP="00FE5BB9"/>
        </w:tc>
        <w:tc>
          <w:tcPr>
            <w:tcW w:w="984" w:type="dxa"/>
            <w:gridSpan w:val="2"/>
          </w:tcPr>
          <w:p w:rsidR="009A4BA6" w:rsidRPr="000907CA" w:rsidRDefault="009A4BA6" w:rsidP="00FE5BB9"/>
        </w:tc>
        <w:tc>
          <w:tcPr>
            <w:tcW w:w="984" w:type="dxa"/>
            <w:gridSpan w:val="2"/>
          </w:tcPr>
          <w:p w:rsidR="009A4BA6" w:rsidRPr="000907CA" w:rsidRDefault="009A4BA6" w:rsidP="00FE5BB9"/>
        </w:tc>
        <w:tc>
          <w:tcPr>
            <w:tcW w:w="985" w:type="dxa"/>
            <w:gridSpan w:val="2"/>
          </w:tcPr>
          <w:p w:rsidR="009A4BA6" w:rsidRPr="000907CA" w:rsidRDefault="009A4BA6" w:rsidP="00FE5BB9"/>
        </w:tc>
        <w:tc>
          <w:tcPr>
            <w:tcW w:w="984" w:type="dxa"/>
            <w:gridSpan w:val="2"/>
          </w:tcPr>
          <w:p w:rsidR="009A4BA6" w:rsidRPr="000907CA" w:rsidRDefault="009A4BA6" w:rsidP="00FE5BB9"/>
        </w:tc>
        <w:tc>
          <w:tcPr>
            <w:tcW w:w="984" w:type="dxa"/>
            <w:gridSpan w:val="2"/>
          </w:tcPr>
          <w:p w:rsidR="009A4BA6" w:rsidRPr="000907CA" w:rsidRDefault="009A4BA6" w:rsidP="00FE5BB9"/>
        </w:tc>
        <w:tc>
          <w:tcPr>
            <w:tcW w:w="985" w:type="dxa"/>
          </w:tcPr>
          <w:p w:rsidR="009A4BA6" w:rsidRPr="000907CA" w:rsidRDefault="009A4BA6" w:rsidP="00FE5BB9"/>
        </w:tc>
      </w:tr>
      <w:tr w:rsidR="000907CA" w:rsidRPr="000907CA" w:rsidTr="009A4BA6">
        <w:trPr>
          <w:trHeight w:val="624"/>
        </w:trPr>
        <w:tc>
          <w:tcPr>
            <w:tcW w:w="2824" w:type="dxa"/>
            <w:gridSpan w:val="3"/>
          </w:tcPr>
          <w:p w:rsidR="000907CA" w:rsidRPr="000907CA" w:rsidRDefault="000907CA" w:rsidP="00FE5BB9">
            <w:r w:rsidRPr="000907CA">
              <w:t xml:space="preserve">pH when precipitate forms </w:t>
            </w:r>
          </w:p>
        </w:tc>
        <w:tc>
          <w:tcPr>
            <w:tcW w:w="1169" w:type="dxa"/>
            <w:gridSpan w:val="3"/>
          </w:tcPr>
          <w:p w:rsidR="000907CA" w:rsidRPr="000907CA" w:rsidRDefault="000907CA" w:rsidP="00FE5BB9"/>
        </w:tc>
        <w:tc>
          <w:tcPr>
            <w:tcW w:w="5850" w:type="dxa"/>
            <w:gridSpan w:val="10"/>
          </w:tcPr>
          <w:p w:rsidR="000907CA" w:rsidRPr="000907CA" w:rsidRDefault="009A3D6C" w:rsidP="00FE5BB9">
            <w:r w:rsidRPr="000907CA">
              <w:t xml:space="preserve">If your pH is still low, </w:t>
            </w:r>
            <w:r>
              <w:t xml:space="preserve">you can add more base and see if additional changes occur. </w:t>
            </w:r>
          </w:p>
        </w:tc>
      </w:tr>
      <w:tr w:rsidR="000907CA" w:rsidRPr="000907CA" w:rsidTr="00FE5BB9">
        <w:trPr>
          <w:trHeight w:val="2321"/>
        </w:trPr>
        <w:tc>
          <w:tcPr>
            <w:tcW w:w="9843" w:type="dxa"/>
            <w:gridSpan w:val="16"/>
          </w:tcPr>
          <w:p w:rsidR="000907CA" w:rsidRPr="000907CA" w:rsidRDefault="000907CA" w:rsidP="00FE5BB9">
            <w:r w:rsidRPr="000907CA">
              <w:t>Observations:</w:t>
            </w:r>
          </w:p>
        </w:tc>
      </w:tr>
    </w:tbl>
    <w:p w:rsidR="000907CA" w:rsidRPr="000907CA" w:rsidRDefault="000907CA" w:rsidP="000907CA">
      <w:pPr>
        <w:rPr>
          <w:sz w:val="22"/>
          <w:szCs w:val="22"/>
        </w:rPr>
      </w:pPr>
    </w:p>
    <w:p w:rsidR="000907CA" w:rsidRPr="000907CA" w:rsidRDefault="009A3D6C" w:rsidP="000907CA">
      <w:pPr>
        <w:rPr>
          <w:sz w:val="22"/>
          <w:szCs w:val="22"/>
        </w:rPr>
      </w:pPr>
      <w:r w:rsidRPr="000907CA">
        <w:rPr>
          <w:noProof/>
          <w:sz w:val="22"/>
          <w:szCs w:val="22"/>
        </w:rPr>
        <mc:AlternateContent>
          <mc:Choice Requires="wps">
            <w:drawing>
              <wp:anchor distT="45720" distB="45720" distL="114300" distR="114300" simplePos="0" relativeHeight="251663360" behindDoc="0" locked="0" layoutInCell="1" allowOverlap="1" wp14:anchorId="1D00EFBB" wp14:editId="47F99E18">
                <wp:simplePos x="0" y="0"/>
                <wp:positionH relativeFrom="margin">
                  <wp:align>left</wp:align>
                </wp:positionH>
                <wp:positionV relativeFrom="paragraph">
                  <wp:posOffset>349250</wp:posOffset>
                </wp:positionV>
                <wp:extent cx="5875020" cy="1242060"/>
                <wp:effectExtent l="0" t="0" r="1143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242060"/>
                        </a:xfrm>
                        <a:prstGeom prst="rect">
                          <a:avLst/>
                        </a:prstGeom>
                        <a:solidFill>
                          <a:srgbClr val="FFFFFF"/>
                        </a:solidFill>
                        <a:ln w="9525">
                          <a:solidFill>
                            <a:srgbClr val="000000"/>
                          </a:solidFill>
                          <a:miter lim="800000"/>
                          <a:headEnd/>
                          <a:tailEnd/>
                        </a:ln>
                      </wps:spPr>
                      <wps:txbx>
                        <w:txbxContent>
                          <w:p w:rsidR="000907CA" w:rsidRDefault="000907CA" w:rsidP="000907CA">
                            <w:r>
                              <w:t>Notes and Observations:</w:t>
                            </w:r>
                          </w:p>
                          <w:p w:rsidR="000907CA" w:rsidRDefault="000907CA" w:rsidP="00090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0EFBB" id="_x0000_s1030" type="#_x0000_t202" style="position:absolute;margin-left:0;margin-top:27.5pt;width:462.6pt;height:97.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CcJgIAAEw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">
                <v:textbox>
                  <w:txbxContent>
                    <w:p w:rsidR="000907CA" w:rsidRDefault="000907CA" w:rsidP="000907CA">
                      <w:r>
                        <w:t>Notes and Observations:</w:t>
                      </w:r>
                    </w:p>
                    <w:p w:rsidR="000907CA" w:rsidRDefault="000907CA" w:rsidP="000907CA"/>
                  </w:txbxContent>
                </v:textbox>
                <w10:wrap type="square" anchorx="margin"/>
              </v:shape>
            </w:pict>
          </mc:Fallback>
        </mc:AlternateContent>
      </w:r>
      <w:r>
        <w:rPr>
          <w:noProof/>
          <w:sz w:val="22"/>
          <w:szCs w:val="22"/>
        </w:rPr>
        <w:t>You</w:t>
      </w:r>
      <w:r w:rsidR="000907CA" w:rsidRPr="000907CA">
        <w:rPr>
          <w:sz w:val="22"/>
          <w:szCs w:val="22"/>
        </w:rPr>
        <w:t xml:space="preserve"> can add acid to re-dissolve the precipitate, recording observations and pHs measured.</w:t>
      </w:r>
    </w:p>
    <w:p w:rsidR="000907CA" w:rsidRPr="000907CA" w:rsidRDefault="000907CA" w:rsidP="000907CA">
      <w:pPr>
        <w:rPr>
          <w:sz w:val="22"/>
          <w:szCs w:val="22"/>
        </w:rPr>
      </w:pPr>
    </w:p>
    <w:p w:rsidR="000907CA" w:rsidRPr="000907CA" w:rsidRDefault="000907CA" w:rsidP="000907CA">
      <w:pPr>
        <w:rPr>
          <w:sz w:val="22"/>
          <w:szCs w:val="22"/>
        </w:rPr>
      </w:pPr>
      <w:r w:rsidRPr="000907CA">
        <w:rPr>
          <w:sz w:val="22"/>
          <w:szCs w:val="22"/>
        </w:rPr>
        <w:t>Questions:</w:t>
      </w:r>
    </w:p>
    <w:p w:rsidR="000907CA" w:rsidRPr="000907CA" w:rsidRDefault="000907CA" w:rsidP="000907CA">
      <w:pPr>
        <w:rPr>
          <w:sz w:val="22"/>
          <w:szCs w:val="22"/>
        </w:rPr>
      </w:pPr>
      <w:r w:rsidRPr="000907CA">
        <w:rPr>
          <w:sz w:val="22"/>
          <w:szCs w:val="22"/>
        </w:rPr>
        <w:t>What are the three ingredients required in order for strong acids to form, creating acid rock or mine drainage ?</w:t>
      </w:r>
    </w:p>
    <w:p w:rsidR="000907CA" w:rsidRPr="000907CA" w:rsidRDefault="000907CA" w:rsidP="000907CA">
      <w:pPr>
        <w:rPr>
          <w:sz w:val="22"/>
          <w:szCs w:val="22"/>
        </w:rPr>
      </w:pPr>
    </w:p>
    <w:p w:rsidR="000907CA" w:rsidRPr="000907CA" w:rsidRDefault="000907CA" w:rsidP="000907CA">
      <w:pPr>
        <w:pStyle w:val="ListParagraph"/>
        <w:numPr>
          <w:ilvl w:val="0"/>
          <w:numId w:val="15"/>
        </w:numPr>
        <w:spacing w:line="259" w:lineRule="auto"/>
        <w:rPr>
          <w:sz w:val="22"/>
          <w:szCs w:val="22"/>
        </w:rPr>
      </w:pPr>
      <w:r w:rsidRPr="000907CA">
        <w:rPr>
          <w:sz w:val="22"/>
          <w:szCs w:val="22"/>
        </w:rPr>
        <w:t xml:space="preserve"> </w:t>
      </w:r>
      <w:r w:rsidRPr="000907CA">
        <w:rPr>
          <w:sz w:val="22"/>
          <w:szCs w:val="22"/>
        </w:rPr>
        <w:tab/>
      </w:r>
      <w:r w:rsidRPr="000907CA">
        <w:rPr>
          <w:sz w:val="22"/>
          <w:szCs w:val="22"/>
        </w:rPr>
        <w:tab/>
      </w:r>
      <w:r w:rsidRPr="000907CA">
        <w:rPr>
          <w:sz w:val="22"/>
          <w:szCs w:val="22"/>
        </w:rPr>
        <w:tab/>
      </w:r>
      <w:r w:rsidRPr="000907CA">
        <w:rPr>
          <w:sz w:val="22"/>
          <w:szCs w:val="22"/>
        </w:rPr>
        <w:tab/>
        <w:t xml:space="preserve">2. </w:t>
      </w:r>
      <w:r w:rsidRPr="000907CA">
        <w:rPr>
          <w:sz w:val="22"/>
          <w:szCs w:val="22"/>
        </w:rPr>
        <w:tab/>
      </w:r>
      <w:r w:rsidRPr="000907CA">
        <w:rPr>
          <w:sz w:val="22"/>
          <w:szCs w:val="22"/>
        </w:rPr>
        <w:tab/>
      </w:r>
      <w:r w:rsidRPr="000907CA">
        <w:rPr>
          <w:sz w:val="22"/>
          <w:szCs w:val="22"/>
        </w:rPr>
        <w:tab/>
      </w:r>
      <w:r w:rsidRPr="000907CA">
        <w:rPr>
          <w:sz w:val="22"/>
          <w:szCs w:val="22"/>
        </w:rPr>
        <w:tab/>
      </w:r>
      <w:r w:rsidRPr="000907CA">
        <w:rPr>
          <w:sz w:val="22"/>
          <w:szCs w:val="22"/>
        </w:rPr>
        <w:tab/>
        <w:t xml:space="preserve">3. </w:t>
      </w:r>
    </w:p>
    <w:p w:rsidR="000907CA" w:rsidRPr="000907CA" w:rsidRDefault="000907CA" w:rsidP="000907CA">
      <w:pPr>
        <w:rPr>
          <w:sz w:val="22"/>
          <w:szCs w:val="22"/>
        </w:rPr>
      </w:pPr>
    </w:p>
    <w:p w:rsidR="000907CA" w:rsidRPr="000907CA" w:rsidRDefault="000907CA" w:rsidP="000907CA">
      <w:pPr>
        <w:rPr>
          <w:sz w:val="22"/>
          <w:szCs w:val="22"/>
        </w:rPr>
      </w:pPr>
      <w:r w:rsidRPr="000907CA">
        <w:rPr>
          <w:sz w:val="22"/>
          <w:szCs w:val="22"/>
        </w:rPr>
        <w:t>Many soda drinks, like Pepsi or Coke, have a pH around 2.5-3 and yet we drink them, so why are we concerned with acidic water?</w:t>
      </w:r>
    </w:p>
    <w:p w:rsidR="001C283A" w:rsidRPr="00756CDE" w:rsidRDefault="003521BC" w:rsidP="00756CDE"/>
    <w:sectPr w:rsidR="001C283A" w:rsidRPr="00756CDE" w:rsidSect="00905382">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1BC" w:rsidRDefault="003521BC">
      <w:r>
        <w:separator/>
      </w:r>
    </w:p>
  </w:endnote>
  <w:endnote w:type="continuationSeparator" w:id="0">
    <w:p w:rsidR="003521BC" w:rsidRDefault="0035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CDE" w:rsidRPr="00756CDE" w:rsidRDefault="004A5587" w:rsidP="00756CDE">
    <w:pPr>
      <w:pStyle w:val="Footer"/>
      <w:tabs>
        <w:tab w:val="clear" w:pos="4320"/>
        <w:tab w:val="clear" w:pos="8640"/>
        <w:tab w:val="center" w:pos="4230"/>
      </w:tabs>
      <w:jc w:val="center"/>
      <w:rPr>
        <w:color w:val="808080" w:themeColor="background1" w:themeShade="80"/>
        <w:sz w:val="22"/>
        <w:szCs w:val="22"/>
      </w:rPr>
    </w:pPr>
    <w:r w:rsidRPr="00756CDE">
      <w:rPr>
        <w:color w:val="808080" w:themeColor="background1" w:themeShade="80"/>
        <w:sz w:val="22"/>
        <w:szCs w:val="22"/>
      </w:rPr>
      <w:t>679 East 2</w:t>
    </w:r>
    <w:r w:rsidRPr="00756CDE">
      <w:rPr>
        <w:color w:val="808080" w:themeColor="background1" w:themeShade="80"/>
        <w:sz w:val="22"/>
        <w:szCs w:val="22"/>
        <w:vertAlign w:val="superscript"/>
      </w:rPr>
      <w:t>nd</w:t>
    </w:r>
    <w:r w:rsidRPr="00756CDE">
      <w:rPr>
        <w:color w:val="808080" w:themeColor="background1" w:themeShade="80"/>
        <w:sz w:val="22"/>
        <w:szCs w:val="22"/>
      </w:rPr>
      <w:t xml:space="preserve"> Avenue</w:t>
    </w:r>
    <w:r w:rsidR="00756CDE" w:rsidRPr="00756CDE">
      <w:rPr>
        <w:color w:val="808080" w:themeColor="background1" w:themeShade="80"/>
        <w:sz w:val="22"/>
        <w:szCs w:val="22"/>
      </w:rPr>
      <w:t xml:space="preserve"> Durango CO 81301     </w:t>
    </w:r>
    <w:r w:rsidR="00756CDE" w:rsidRPr="00756CDE">
      <w:rPr>
        <w:color w:val="808080" w:themeColor="background1" w:themeShade="80"/>
        <w:sz w:val="22"/>
        <w:szCs w:val="22"/>
      </w:rPr>
      <w:tab/>
      <w:t>|     P.O. Box 426 1315 Snowden St. Silverton CO 81433</w:t>
    </w:r>
  </w:p>
  <w:p w:rsidR="00756CDE" w:rsidRPr="00756CDE" w:rsidRDefault="00756CDE" w:rsidP="00756CDE">
    <w:pPr>
      <w:pStyle w:val="Footer"/>
      <w:jc w:val="center"/>
      <w:rPr>
        <w:color w:val="808080" w:themeColor="background1" w:themeShade="80"/>
        <w:sz w:val="22"/>
        <w:szCs w:val="22"/>
      </w:rPr>
    </w:pPr>
    <w:r w:rsidRPr="00756CDE">
      <w:rPr>
        <w:color w:val="808080" w:themeColor="background1" w:themeShade="80"/>
        <w:sz w:val="22"/>
        <w:szCs w:val="22"/>
      </w:rPr>
      <w:t>970.387.5161     info@mountainstudies.org     mountainstudies.org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1BC" w:rsidRDefault="003521BC">
      <w:r>
        <w:separator/>
      </w:r>
    </w:p>
  </w:footnote>
  <w:footnote w:type="continuationSeparator" w:id="0">
    <w:p w:rsidR="003521BC" w:rsidRDefault="0035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62" w:rsidRDefault="001C10A4" w:rsidP="001C10A4">
    <w:pPr>
      <w:pStyle w:val="Header"/>
    </w:pPr>
    <w:bookmarkStart w:id="1" w:name="_MacBuGuideStaticData_3620V"/>
    <w:bookmarkStart w:id="2" w:name="_MacBuGuideStaticData_10140V"/>
    <w:r>
      <w:rPr>
        <w:noProof/>
      </w:rPr>
      <w:drawing>
        <wp:inline distT="0" distB="0" distL="0" distR="0">
          <wp:extent cx="3374136" cy="893064"/>
          <wp:effectExtent l="25400" t="0" r="4064" b="0"/>
          <wp:docPr id="2" name="Picture 1" descr="MSI_Lh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_Lh_header.jpg"/>
                  <pic:cNvPicPr/>
                </pic:nvPicPr>
                <pic:blipFill>
                  <a:blip r:embed="rId1"/>
                  <a:stretch>
                    <a:fillRect/>
                  </a:stretch>
                </pic:blipFill>
                <pic:spPr>
                  <a:xfrm>
                    <a:off x="0" y="0"/>
                    <a:ext cx="3374136" cy="893064"/>
                  </a:xfrm>
                  <a:prstGeom prst="rect">
                    <a:avLst/>
                  </a:prstGeom>
                </pic:spPr>
              </pic:pic>
            </a:graphicData>
          </a:graphic>
        </wp:inline>
      </w:drawing>
    </w:r>
  </w:p>
  <w:bookmarkEnd w:id="1"/>
  <w:bookmarkEnd w:id="2"/>
  <w:p w:rsidR="001C283A" w:rsidRDefault="003521BC" w:rsidP="001C1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AE8"/>
    <w:multiLevelType w:val="hybridMultilevel"/>
    <w:tmpl w:val="4EC2D3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841EE"/>
    <w:multiLevelType w:val="hybridMultilevel"/>
    <w:tmpl w:val="108C3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75E14"/>
    <w:multiLevelType w:val="hybridMultilevel"/>
    <w:tmpl w:val="6DB2A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839FE"/>
    <w:multiLevelType w:val="hybridMultilevel"/>
    <w:tmpl w:val="64B26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075EE"/>
    <w:multiLevelType w:val="hybridMultilevel"/>
    <w:tmpl w:val="66DE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77F8B"/>
    <w:multiLevelType w:val="hybridMultilevel"/>
    <w:tmpl w:val="BBBA5A26"/>
    <w:lvl w:ilvl="0" w:tplc="46209B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75245"/>
    <w:multiLevelType w:val="hybridMultilevel"/>
    <w:tmpl w:val="0C72D3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4214"/>
    <w:multiLevelType w:val="hybridMultilevel"/>
    <w:tmpl w:val="81E8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D6CEB"/>
    <w:multiLevelType w:val="hybridMultilevel"/>
    <w:tmpl w:val="0C72D3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4782A"/>
    <w:multiLevelType w:val="hybridMultilevel"/>
    <w:tmpl w:val="8090B55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4EAB41CE"/>
    <w:multiLevelType w:val="hybridMultilevel"/>
    <w:tmpl w:val="897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B1FC5"/>
    <w:multiLevelType w:val="hybridMultilevel"/>
    <w:tmpl w:val="76D4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22893"/>
    <w:multiLevelType w:val="hybridMultilevel"/>
    <w:tmpl w:val="950C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63235"/>
    <w:multiLevelType w:val="hybridMultilevel"/>
    <w:tmpl w:val="2E62F57E"/>
    <w:lvl w:ilvl="0" w:tplc="0409000F">
      <w:start w:val="1"/>
      <w:numFmt w:val="decimal"/>
      <w:lvlText w:val="%1."/>
      <w:lvlJc w:val="left"/>
      <w:pPr>
        <w:ind w:left="720" w:hanging="360"/>
      </w:pPr>
      <w:rPr>
        <w:rFonts w:hint="default"/>
      </w:rPr>
    </w:lvl>
    <w:lvl w:ilvl="1" w:tplc="A21A284E">
      <w:start w:val="1"/>
      <w:numFmt w:val="lowerLetter"/>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42F80"/>
    <w:multiLevelType w:val="hybridMultilevel"/>
    <w:tmpl w:val="DE2C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9614F"/>
    <w:multiLevelType w:val="hybridMultilevel"/>
    <w:tmpl w:val="3D8EC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4B49C4"/>
    <w:multiLevelType w:val="hybridMultilevel"/>
    <w:tmpl w:val="54DC032C"/>
    <w:lvl w:ilvl="0" w:tplc="3E12821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C585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4086072"/>
    <w:multiLevelType w:val="hybridMultilevel"/>
    <w:tmpl w:val="085E648C"/>
    <w:lvl w:ilvl="0" w:tplc="5A2494C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9"/>
  </w:num>
  <w:num w:numId="5">
    <w:abstractNumId w:val="11"/>
  </w:num>
  <w:num w:numId="6">
    <w:abstractNumId w:val="18"/>
  </w:num>
  <w:num w:numId="7">
    <w:abstractNumId w:val="0"/>
  </w:num>
  <w:num w:numId="8">
    <w:abstractNumId w:val="3"/>
  </w:num>
  <w:num w:numId="9">
    <w:abstractNumId w:val="16"/>
  </w:num>
  <w:num w:numId="10">
    <w:abstractNumId w:val="7"/>
  </w:num>
  <w:num w:numId="11">
    <w:abstractNumId w:val="17"/>
  </w:num>
  <w:num w:numId="12">
    <w:abstractNumId w:val="5"/>
  </w:num>
  <w:num w:numId="13">
    <w:abstractNumId w:val="1"/>
  </w:num>
  <w:num w:numId="14">
    <w:abstractNumId w:val="14"/>
  </w:num>
  <w:num w:numId="15">
    <w:abstractNumId w:val="15"/>
  </w:num>
  <w:num w:numId="16">
    <w:abstractNumId w:val="13"/>
  </w:num>
  <w:num w:numId="17">
    <w:abstractNumId w:val="6"/>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BF"/>
    <w:rsid w:val="0000417F"/>
    <w:rsid w:val="00004183"/>
    <w:rsid w:val="00014587"/>
    <w:rsid w:val="00014AD9"/>
    <w:rsid w:val="00041367"/>
    <w:rsid w:val="000907CA"/>
    <w:rsid w:val="000C7376"/>
    <w:rsid w:val="000D4814"/>
    <w:rsid w:val="000F4EAE"/>
    <w:rsid w:val="00146A25"/>
    <w:rsid w:val="0015671E"/>
    <w:rsid w:val="001A0D03"/>
    <w:rsid w:val="001A33B7"/>
    <w:rsid w:val="001C10A4"/>
    <w:rsid w:val="00262362"/>
    <w:rsid w:val="00273457"/>
    <w:rsid w:val="00284BF2"/>
    <w:rsid w:val="002F4BCD"/>
    <w:rsid w:val="003225F0"/>
    <w:rsid w:val="003521BC"/>
    <w:rsid w:val="00472638"/>
    <w:rsid w:val="004852E1"/>
    <w:rsid w:val="004A2A37"/>
    <w:rsid w:val="004A5587"/>
    <w:rsid w:val="004A57EE"/>
    <w:rsid w:val="004F2809"/>
    <w:rsid w:val="00542A68"/>
    <w:rsid w:val="00545340"/>
    <w:rsid w:val="00603CCB"/>
    <w:rsid w:val="00631DA5"/>
    <w:rsid w:val="0063443C"/>
    <w:rsid w:val="00673966"/>
    <w:rsid w:val="007058AC"/>
    <w:rsid w:val="0073604A"/>
    <w:rsid w:val="00756CDE"/>
    <w:rsid w:val="007D4D2D"/>
    <w:rsid w:val="007D5A0C"/>
    <w:rsid w:val="007D5A6B"/>
    <w:rsid w:val="00807209"/>
    <w:rsid w:val="00826836"/>
    <w:rsid w:val="00844AA5"/>
    <w:rsid w:val="00860270"/>
    <w:rsid w:val="008763BF"/>
    <w:rsid w:val="008A261E"/>
    <w:rsid w:val="008D30FD"/>
    <w:rsid w:val="008F1F41"/>
    <w:rsid w:val="008F7353"/>
    <w:rsid w:val="008F78A8"/>
    <w:rsid w:val="00901B13"/>
    <w:rsid w:val="00905382"/>
    <w:rsid w:val="00932187"/>
    <w:rsid w:val="00934D79"/>
    <w:rsid w:val="00935F48"/>
    <w:rsid w:val="009809E8"/>
    <w:rsid w:val="009A301D"/>
    <w:rsid w:val="009A3D6C"/>
    <w:rsid w:val="009A4BA6"/>
    <w:rsid w:val="009A7E7A"/>
    <w:rsid w:val="009B3E54"/>
    <w:rsid w:val="009F57A7"/>
    <w:rsid w:val="00A1773F"/>
    <w:rsid w:val="00A3183E"/>
    <w:rsid w:val="00B03E8F"/>
    <w:rsid w:val="00B42B62"/>
    <w:rsid w:val="00BB6E34"/>
    <w:rsid w:val="00C939F0"/>
    <w:rsid w:val="00CA1F69"/>
    <w:rsid w:val="00CA7F7A"/>
    <w:rsid w:val="00CB7116"/>
    <w:rsid w:val="00CD4FBE"/>
    <w:rsid w:val="00D675B7"/>
    <w:rsid w:val="00EB60A1"/>
    <w:rsid w:val="00EC42F6"/>
    <w:rsid w:val="00F22D8C"/>
    <w:rsid w:val="00F3665C"/>
    <w:rsid w:val="00FD66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32E38A"/>
  <w15:docId w15:val="{0042B706-9994-4E30-A127-8635D9E7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7F85"/>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63BF"/>
    <w:pPr>
      <w:tabs>
        <w:tab w:val="center" w:pos="4320"/>
        <w:tab w:val="right" w:pos="8640"/>
      </w:tabs>
    </w:pPr>
  </w:style>
  <w:style w:type="character" w:customStyle="1" w:styleId="HeaderChar">
    <w:name w:val="Header Char"/>
    <w:basedOn w:val="DefaultParagraphFont"/>
    <w:link w:val="Header"/>
    <w:uiPriority w:val="99"/>
    <w:rsid w:val="008763BF"/>
    <w:rPr>
      <w:sz w:val="24"/>
      <w:szCs w:val="24"/>
    </w:rPr>
  </w:style>
  <w:style w:type="paragraph" w:styleId="Footer">
    <w:name w:val="footer"/>
    <w:basedOn w:val="Normal"/>
    <w:link w:val="FooterChar"/>
    <w:unhideWhenUsed/>
    <w:rsid w:val="008763BF"/>
    <w:pPr>
      <w:tabs>
        <w:tab w:val="center" w:pos="4320"/>
        <w:tab w:val="right" w:pos="8640"/>
      </w:tabs>
    </w:pPr>
  </w:style>
  <w:style w:type="character" w:customStyle="1" w:styleId="FooterChar">
    <w:name w:val="Footer Char"/>
    <w:basedOn w:val="DefaultParagraphFont"/>
    <w:link w:val="Footer"/>
    <w:uiPriority w:val="99"/>
    <w:rsid w:val="008763BF"/>
    <w:rPr>
      <w:sz w:val="24"/>
      <w:szCs w:val="24"/>
    </w:rPr>
  </w:style>
  <w:style w:type="paragraph" w:customStyle="1" w:styleId="BasicParagraph">
    <w:name w:val="[Basic Paragraph]"/>
    <w:basedOn w:val="Normal"/>
    <w:uiPriority w:val="99"/>
    <w:rsid w:val="00F4617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F37F85"/>
    <w:pPr>
      <w:ind w:left="720"/>
      <w:contextualSpacing/>
    </w:pPr>
  </w:style>
  <w:style w:type="character" w:customStyle="1" w:styleId="apple-converted-space">
    <w:name w:val="apple-converted-space"/>
    <w:basedOn w:val="DefaultParagraphFont"/>
    <w:rsid w:val="00D73CB2"/>
  </w:style>
  <w:style w:type="character" w:customStyle="1" w:styleId="aqj">
    <w:name w:val="aqj"/>
    <w:basedOn w:val="DefaultParagraphFont"/>
    <w:rsid w:val="009D0A68"/>
  </w:style>
  <w:style w:type="character" w:styleId="Hyperlink">
    <w:name w:val="Hyperlink"/>
    <w:basedOn w:val="DefaultParagraphFont"/>
    <w:uiPriority w:val="99"/>
    <w:rsid w:val="00262362"/>
    <w:rPr>
      <w:color w:val="0000FF" w:themeColor="hyperlink"/>
      <w:u w:val="single"/>
    </w:rPr>
  </w:style>
  <w:style w:type="paragraph" w:styleId="PlainText">
    <w:name w:val="Plain Text"/>
    <w:basedOn w:val="Normal"/>
    <w:link w:val="PlainTextChar"/>
    <w:rsid w:val="00545340"/>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45340"/>
    <w:rPr>
      <w:rFonts w:ascii="Courier New" w:eastAsia="Times New Roman" w:hAnsi="Courier New" w:cs="Times New Roman"/>
      <w:sz w:val="20"/>
      <w:szCs w:val="20"/>
    </w:rPr>
  </w:style>
  <w:style w:type="character" w:styleId="PageNumber">
    <w:name w:val="page number"/>
    <w:basedOn w:val="DefaultParagraphFont"/>
    <w:rsid w:val="009B3E54"/>
  </w:style>
  <w:style w:type="paragraph" w:styleId="BodyText2">
    <w:name w:val="Body Text 2"/>
    <w:basedOn w:val="Normal"/>
    <w:link w:val="BodyText2Char"/>
    <w:rsid w:val="009B3E54"/>
    <w:pPr>
      <w:tabs>
        <w:tab w:val="left" w:pos="7560"/>
      </w:tabs>
      <w:autoSpaceDE w:val="0"/>
      <w:autoSpaceDN w:val="0"/>
      <w:adjustRightInd w:val="0"/>
    </w:pPr>
    <w:rPr>
      <w:rFonts w:ascii="Garamond" w:eastAsia="Times New Roman" w:hAnsi="Garamond" w:cs="Times New Roman"/>
      <w:b/>
      <w:bCs/>
      <w:color w:val="1C361C"/>
    </w:rPr>
  </w:style>
  <w:style w:type="character" w:customStyle="1" w:styleId="BodyText2Char">
    <w:name w:val="Body Text 2 Char"/>
    <w:basedOn w:val="DefaultParagraphFont"/>
    <w:link w:val="BodyText2"/>
    <w:rsid w:val="009B3E54"/>
    <w:rPr>
      <w:rFonts w:ascii="Garamond" w:eastAsia="Times New Roman" w:hAnsi="Garamond" w:cs="Times New Roman"/>
      <w:b/>
      <w:bCs/>
      <w:color w:val="1C361C"/>
    </w:rPr>
  </w:style>
  <w:style w:type="paragraph" w:styleId="NoSpacing">
    <w:name w:val="No Spacing"/>
    <w:uiPriority w:val="1"/>
    <w:qFormat/>
    <w:rsid w:val="009B3E54"/>
    <w:pPr>
      <w:spacing w:after="0"/>
    </w:pPr>
    <w:rPr>
      <w:sz w:val="22"/>
      <w:szCs w:val="22"/>
    </w:rPr>
  </w:style>
  <w:style w:type="paragraph" w:customStyle="1" w:styleId="Default">
    <w:name w:val="Default"/>
    <w:rsid w:val="00D675B7"/>
    <w:pPr>
      <w:autoSpaceDE w:val="0"/>
      <w:autoSpaceDN w:val="0"/>
      <w:adjustRightInd w:val="0"/>
      <w:spacing w:after="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56CDE"/>
    <w:rPr>
      <w:color w:val="808080"/>
      <w:shd w:val="clear" w:color="auto" w:fill="E6E6E6"/>
    </w:rPr>
  </w:style>
  <w:style w:type="table" w:styleId="TableGrid">
    <w:name w:val="Table Grid"/>
    <w:basedOn w:val="TableNormal"/>
    <w:uiPriority w:val="39"/>
    <w:rsid w:val="000907CA"/>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0893">
      <w:bodyDiv w:val="1"/>
      <w:marLeft w:val="0"/>
      <w:marRight w:val="0"/>
      <w:marTop w:val="0"/>
      <w:marBottom w:val="0"/>
      <w:divBdr>
        <w:top w:val="none" w:sz="0" w:space="0" w:color="auto"/>
        <w:left w:val="none" w:sz="0" w:space="0" w:color="auto"/>
        <w:bottom w:val="none" w:sz="0" w:space="0" w:color="auto"/>
        <w:right w:val="none" w:sz="0" w:space="0" w:color="auto"/>
      </w:divBdr>
    </w:div>
    <w:div w:id="188881757">
      <w:bodyDiv w:val="1"/>
      <w:marLeft w:val="0"/>
      <w:marRight w:val="0"/>
      <w:marTop w:val="0"/>
      <w:marBottom w:val="0"/>
      <w:divBdr>
        <w:top w:val="none" w:sz="0" w:space="0" w:color="auto"/>
        <w:left w:val="none" w:sz="0" w:space="0" w:color="auto"/>
        <w:bottom w:val="none" w:sz="0" w:space="0" w:color="auto"/>
        <w:right w:val="none" w:sz="0" w:space="0" w:color="auto"/>
      </w:divBdr>
    </w:div>
    <w:div w:id="720979395">
      <w:bodyDiv w:val="1"/>
      <w:marLeft w:val="0"/>
      <w:marRight w:val="0"/>
      <w:marTop w:val="0"/>
      <w:marBottom w:val="0"/>
      <w:divBdr>
        <w:top w:val="none" w:sz="0" w:space="0" w:color="auto"/>
        <w:left w:val="none" w:sz="0" w:space="0" w:color="auto"/>
        <w:bottom w:val="none" w:sz="0" w:space="0" w:color="auto"/>
        <w:right w:val="none" w:sz="0" w:space="0" w:color="auto"/>
      </w:divBdr>
    </w:div>
    <w:div w:id="1103233058">
      <w:bodyDiv w:val="1"/>
      <w:marLeft w:val="0"/>
      <w:marRight w:val="0"/>
      <w:marTop w:val="0"/>
      <w:marBottom w:val="0"/>
      <w:divBdr>
        <w:top w:val="none" w:sz="0" w:space="0" w:color="auto"/>
        <w:left w:val="none" w:sz="0" w:space="0" w:color="auto"/>
        <w:bottom w:val="none" w:sz="0" w:space="0" w:color="auto"/>
        <w:right w:val="none" w:sz="0" w:space="0" w:color="auto"/>
      </w:divBdr>
      <w:divsChild>
        <w:div w:id="1611276672">
          <w:marLeft w:val="0"/>
          <w:marRight w:val="0"/>
          <w:marTop w:val="0"/>
          <w:marBottom w:val="0"/>
          <w:divBdr>
            <w:top w:val="none" w:sz="0" w:space="0" w:color="auto"/>
            <w:left w:val="none" w:sz="0" w:space="0" w:color="auto"/>
            <w:bottom w:val="none" w:sz="0" w:space="0" w:color="auto"/>
            <w:right w:val="none" w:sz="0" w:space="0" w:color="auto"/>
          </w:divBdr>
        </w:div>
        <w:div w:id="236475826">
          <w:marLeft w:val="0"/>
          <w:marRight w:val="0"/>
          <w:marTop w:val="0"/>
          <w:marBottom w:val="0"/>
          <w:divBdr>
            <w:top w:val="none" w:sz="0" w:space="0" w:color="auto"/>
            <w:left w:val="none" w:sz="0" w:space="0" w:color="auto"/>
            <w:bottom w:val="none" w:sz="0" w:space="0" w:color="auto"/>
            <w:right w:val="none" w:sz="0" w:space="0" w:color="auto"/>
          </w:divBdr>
          <w:divsChild>
            <w:div w:id="12374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1934">
      <w:bodyDiv w:val="1"/>
      <w:marLeft w:val="0"/>
      <w:marRight w:val="0"/>
      <w:marTop w:val="0"/>
      <w:marBottom w:val="0"/>
      <w:divBdr>
        <w:top w:val="none" w:sz="0" w:space="0" w:color="auto"/>
        <w:left w:val="none" w:sz="0" w:space="0" w:color="auto"/>
        <w:bottom w:val="none" w:sz="0" w:space="0" w:color="auto"/>
        <w:right w:val="none" w:sz="0" w:space="0" w:color="auto"/>
      </w:divBdr>
    </w:div>
    <w:div w:id="1540818660">
      <w:bodyDiv w:val="1"/>
      <w:marLeft w:val="0"/>
      <w:marRight w:val="0"/>
      <w:marTop w:val="0"/>
      <w:marBottom w:val="0"/>
      <w:divBdr>
        <w:top w:val="none" w:sz="0" w:space="0" w:color="auto"/>
        <w:left w:val="none" w:sz="0" w:space="0" w:color="auto"/>
        <w:bottom w:val="none" w:sz="0" w:space="0" w:color="auto"/>
        <w:right w:val="none" w:sz="0" w:space="0" w:color="auto"/>
      </w:divBdr>
    </w:div>
    <w:div w:id="1641812690">
      <w:bodyDiv w:val="1"/>
      <w:marLeft w:val="0"/>
      <w:marRight w:val="0"/>
      <w:marTop w:val="0"/>
      <w:marBottom w:val="0"/>
      <w:divBdr>
        <w:top w:val="none" w:sz="0" w:space="0" w:color="auto"/>
        <w:left w:val="none" w:sz="0" w:space="0" w:color="auto"/>
        <w:bottom w:val="none" w:sz="0" w:space="0" w:color="auto"/>
        <w:right w:val="none" w:sz="0" w:space="0" w:color="auto"/>
      </w:divBdr>
      <w:divsChild>
        <w:div w:id="1953052199">
          <w:marLeft w:val="0"/>
          <w:marRight w:val="0"/>
          <w:marTop w:val="0"/>
          <w:marBottom w:val="0"/>
          <w:divBdr>
            <w:top w:val="none" w:sz="0" w:space="0" w:color="auto"/>
            <w:left w:val="none" w:sz="0" w:space="0" w:color="auto"/>
            <w:bottom w:val="none" w:sz="0" w:space="0" w:color="auto"/>
            <w:right w:val="none" w:sz="0" w:space="0" w:color="auto"/>
          </w:divBdr>
        </w:div>
        <w:div w:id="274482664">
          <w:marLeft w:val="0"/>
          <w:marRight w:val="0"/>
          <w:marTop w:val="0"/>
          <w:marBottom w:val="0"/>
          <w:divBdr>
            <w:top w:val="none" w:sz="0" w:space="0" w:color="auto"/>
            <w:left w:val="none" w:sz="0" w:space="0" w:color="auto"/>
            <w:bottom w:val="none" w:sz="0" w:space="0" w:color="auto"/>
            <w:right w:val="none" w:sz="0" w:space="0" w:color="auto"/>
          </w:divBdr>
        </w:div>
        <w:div w:id="2076004553">
          <w:marLeft w:val="0"/>
          <w:marRight w:val="0"/>
          <w:marTop w:val="0"/>
          <w:marBottom w:val="0"/>
          <w:divBdr>
            <w:top w:val="none" w:sz="0" w:space="0" w:color="auto"/>
            <w:left w:val="none" w:sz="0" w:space="0" w:color="auto"/>
            <w:bottom w:val="none" w:sz="0" w:space="0" w:color="auto"/>
            <w:right w:val="none" w:sz="0" w:space="0" w:color="auto"/>
          </w:divBdr>
        </w:div>
        <w:div w:id="1154949931">
          <w:marLeft w:val="0"/>
          <w:marRight w:val="0"/>
          <w:marTop w:val="0"/>
          <w:marBottom w:val="0"/>
          <w:divBdr>
            <w:top w:val="none" w:sz="0" w:space="0" w:color="auto"/>
            <w:left w:val="none" w:sz="0" w:space="0" w:color="auto"/>
            <w:bottom w:val="none" w:sz="0" w:space="0" w:color="auto"/>
            <w:right w:val="none" w:sz="0" w:space="0" w:color="auto"/>
          </w:divBdr>
        </w:div>
        <w:div w:id="788014000">
          <w:marLeft w:val="0"/>
          <w:marRight w:val="0"/>
          <w:marTop w:val="0"/>
          <w:marBottom w:val="0"/>
          <w:divBdr>
            <w:top w:val="none" w:sz="0" w:space="0" w:color="auto"/>
            <w:left w:val="none" w:sz="0" w:space="0" w:color="auto"/>
            <w:bottom w:val="none" w:sz="0" w:space="0" w:color="auto"/>
            <w:right w:val="none" w:sz="0" w:space="0" w:color="auto"/>
          </w:divBdr>
        </w:div>
        <w:div w:id="397174129">
          <w:marLeft w:val="0"/>
          <w:marRight w:val="0"/>
          <w:marTop w:val="0"/>
          <w:marBottom w:val="0"/>
          <w:divBdr>
            <w:top w:val="none" w:sz="0" w:space="0" w:color="auto"/>
            <w:left w:val="none" w:sz="0" w:space="0" w:color="auto"/>
            <w:bottom w:val="none" w:sz="0" w:space="0" w:color="auto"/>
            <w:right w:val="none" w:sz="0" w:space="0" w:color="auto"/>
          </w:divBdr>
        </w:div>
        <w:div w:id="1186476701">
          <w:marLeft w:val="0"/>
          <w:marRight w:val="0"/>
          <w:marTop w:val="0"/>
          <w:marBottom w:val="0"/>
          <w:divBdr>
            <w:top w:val="none" w:sz="0" w:space="0" w:color="auto"/>
            <w:left w:val="none" w:sz="0" w:space="0" w:color="auto"/>
            <w:bottom w:val="none" w:sz="0" w:space="0" w:color="auto"/>
            <w:right w:val="none" w:sz="0" w:space="0" w:color="auto"/>
          </w:divBdr>
        </w:div>
        <w:div w:id="1103182284">
          <w:marLeft w:val="0"/>
          <w:marRight w:val="0"/>
          <w:marTop w:val="0"/>
          <w:marBottom w:val="0"/>
          <w:divBdr>
            <w:top w:val="none" w:sz="0" w:space="0" w:color="auto"/>
            <w:left w:val="none" w:sz="0" w:space="0" w:color="auto"/>
            <w:bottom w:val="none" w:sz="0" w:space="0" w:color="auto"/>
            <w:right w:val="none" w:sz="0" w:space="0" w:color="auto"/>
          </w:divBdr>
        </w:div>
        <w:div w:id="1580670915">
          <w:marLeft w:val="0"/>
          <w:marRight w:val="0"/>
          <w:marTop w:val="0"/>
          <w:marBottom w:val="0"/>
          <w:divBdr>
            <w:top w:val="none" w:sz="0" w:space="0" w:color="auto"/>
            <w:left w:val="none" w:sz="0" w:space="0" w:color="auto"/>
            <w:bottom w:val="none" w:sz="0" w:space="0" w:color="auto"/>
            <w:right w:val="none" w:sz="0" w:space="0" w:color="auto"/>
          </w:divBdr>
        </w:div>
        <w:div w:id="477692126">
          <w:marLeft w:val="0"/>
          <w:marRight w:val="0"/>
          <w:marTop w:val="0"/>
          <w:marBottom w:val="0"/>
          <w:divBdr>
            <w:top w:val="none" w:sz="0" w:space="0" w:color="auto"/>
            <w:left w:val="none" w:sz="0" w:space="0" w:color="auto"/>
            <w:bottom w:val="none" w:sz="0" w:space="0" w:color="auto"/>
            <w:right w:val="none" w:sz="0" w:space="0" w:color="auto"/>
          </w:divBdr>
        </w:div>
        <w:div w:id="1343047303">
          <w:marLeft w:val="0"/>
          <w:marRight w:val="0"/>
          <w:marTop w:val="0"/>
          <w:marBottom w:val="0"/>
          <w:divBdr>
            <w:top w:val="none" w:sz="0" w:space="0" w:color="auto"/>
            <w:left w:val="none" w:sz="0" w:space="0" w:color="auto"/>
            <w:bottom w:val="none" w:sz="0" w:space="0" w:color="auto"/>
            <w:right w:val="none" w:sz="0" w:space="0" w:color="auto"/>
          </w:divBdr>
        </w:div>
        <w:div w:id="1378243555">
          <w:marLeft w:val="0"/>
          <w:marRight w:val="0"/>
          <w:marTop w:val="0"/>
          <w:marBottom w:val="0"/>
          <w:divBdr>
            <w:top w:val="none" w:sz="0" w:space="0" w:color="auto"/>
            <w:left w:val="none" w:sz="0" w:space="0" w:color="auto"/>
            <w:bottom w:val="none" w:sz="0" w:space="0" w:color="auto"/>
            <w:right w:val="none" w:sz="0" w:space="0" w:color="auto"/>
          </w:divBdr>
        </w:div>
        <w:div w:id="1576091465">
          <w:marLeft w:val="0"/>
          <w:marRight w:val="0"/>
          <w:marTop w:val="0"/>
          <w:marBottom w:val="0"/>
          <w:divBdr>
            <w:top w:val="none" w:sz="0" w:space="0" w:color="auto"/>
            <w:left w:val="none" w:sz="0" w:space="0" w:color="auto"/>
            <w:bottom w:val="none" w:sz="0" w:space="0" w:color="auto"/>
            <w:right w:val="none" w:sz="0" w:space="0" w:color="auto"/>
          </w:divBdr>
        </w:div>
      </w:divsChild>
    </w:div>
    <w:div w:id="1789162372">
      <w:bodyDiv w:val="1"/>
      <w:marLeft w:val="0"/>
      <w:marRight w:val="0"/>
      <w:marTop w:val="0"/>
      <w:marBottom w:val="0"/>
      <w:divBdr>
        <w:top w:val="none" w:sz="0" w:space="0" w:color="auto"/>
        <w:left w:val="none" w:sz="0" w:space="0" w:color="auto"/>
        <w:bottom w:val="none" w:sz="0" w:space="0" w:color="auto"/>
        <w:right w:val="none" w:sz="0" w:space="0" w:color="auto"/>
      </w:divBdr>
      <w:divsChild>
        <w:div w:id="203904715">
          <w:marLeft w:val="0"/>
          <w:marRight w:val="0"/>
          <w:marTop w:val="0"/>
          <w:marBottom w:val="0"/>
          <w:divBdr>
            <w:top w:val="none" w:sz="0" w:space="0" w:color="auto"/>
            <w:left w:val="none" w:sz="0" w:space="0" w:color="auto"/>
            <w:bottom w:val="none" w:sz="0" w:space="0" w:color="auto"/>
            <w:right w:val="none" w:sz="0" w:space="0" w:color="auto"/>
          </w:divBdr>
        </w:div>
        <w:div w:id="1543860624">
          <w:marLeft w:val="0"/>
          <w:marRight w:val="0"/>
          <w:marTop w:val="0"/>
          <w:marBottom w:val="0"/>
          <w:divBdr>
            <w:top w:val="none" w:sz="0" w:space="0" w:color="auto"/>
            <w:left w:val="none" w:sz="0" w:space="0" w:color="auto"/>
            <w:bottom w:val="none" w:sz="0" w:space="0" w:color="auto"/>
            <w:right w:val="none" w:sz="0" w:space="0" w:color="auto"/>
          </w:divBdr>
        </w:div>
        <w:div w:id="1350378243">
          <w:marLeft w:val="0"/>
          <w:marRight w:val="0"/>
          <w:marTop w:val="0"/>
          <w:marBottom w:val="0"/>
          <w:divBdr>
            <w:top w:val="none" w:sz="0" w:space="0" w:color="auto"/>
            <w:left w:val="none" w:sz="0" w:space="0" w:color="auto"/>
            <w:bottom w:val="none" w:sz="0" w:space="0" w:color="auto"/>
            <w:right w:val="none" w:sz="0" w:space="0" w:color="auto"/>
          </w:divBdr>
        </w:div>
        <w:div w:id="1279873849">
          <w:marLeft w:val="0"/>
          <w:marRight w:val="0"/>
          <w:marTop w:val="0"/>
          <w:marBottom w:val="0"/>
          <w:divBdr>
            <w:top w:val="none" w:sz="0" w:space="0" w:color="auto"/>
            <w:left w:val="none" w:sz="0" w:space="0" w:color="auto"/>
            <w:bottom w:val="none" w:sz="0" w:space="0" w:color="auto"/>
            <w:right w:val="none" w:sz="0" w:space="0" w:color="auto"/>
          </w:divBdr>
        </w:div>
        <w:div w:id="1241716241">
          <w:marLeft w:val="0"/>
          <w:marRight w:val="0"/>
          <w:marTop w:val="0"/>
          <w:marBottom w:val="0"/>
          <w:divBdr>
            <w:top w:val="none" w:sz="0" w:space="0" w:color="auto"/>
            <w:left w:val="none" w:sz="0" w:space="0" w:color="auto"/>
            <w:bottom w:val="none" w:sz="0" w:space="0" w:color="auto"/>
            <w:right w:val="none" w:sz="0" w:space="0" w:color="auto"/>
          </w:divBdr>
        </w:div>
        <w:div w:id="725104514">
          <w:marLeft w:val="0"/>
          <w:marRight w:val="0"/>
          <w:marTop w:val="0"/>
          <w:marBottom w:val="0"/>
          <w:divBdr>
            <w:top w:val="none" w:sz="0" w:space="0" w:color="auto"/>
            <w:left w:val="none" w:sz="0" w:space="0" w:color="auto"/>
            <w:bottom w:val="none" w:sz="0" w:space="0" w:color="auto"/>
            <w:right w:val="none" w:sz="0" w:space="0" w:color="auto"/>
          </w:divBdr>
        </w:div>
        <w:div w:id="567308659">
          <w:marLeft w:val="0"/>
          <w:marRight w:val="0"/>
          <w:marTop w:val="0"/>
          <w:marBottom w:val="0"/>
          <w:divBdr>
            <w:top w:val="none" w:sz="0" w:space="0" w:color="auto"/>
            <w:left w:val="none" w:sz="0" w:space="0" w:color="auto"/>
            <w:bottom w:val="none" w:sz="0" w:space="0" w:color="auto"/>
            <w:right w:val="none" w:sz="0" w:space="0" w:color="auto"/>
          </w:divBdr>
        </w:div>
        <w:div w:id="34089840">
          <w:marLeft w:val="0"/>
          <w:marRight w:val="0"/>
          <w:marTop w:val="0"/>
          <w:marBottom w:val="0"/>
          <w:divBdr>
            <w:top w:val="none" w:sz="0" w:space="0" w:color="auto"/>
            <w:left w:val="none" w:sz="0" w:space="0" w:color="auto"/>
            <w:bottom w:val="none" w:sz="0" w:space="0" w:color="auto"/>
            <w:right w:val="none" w:sz="0" w:space="0" w:color="auto"/>
          </w:divBdr>
        </w:div>
        <w:div w:id="2030140624">
          <w:marLeft w:val="0"/>
          <w:marRight w:val="0"/>
          <w:marTop w:val="0"/>
          <w:marBottom w:val="0"/>
          <w:divBdr>
            <w:top w:val="none" w:sz="0" w:space="0" w:color="auto"/>
            <w:left w:val="none" w:sz="0" w:space="0" w:color="auto"/>
            <w:bottom w:val="none" w:sz="0" w:space="0" w:color="auto"/>
            <w:right w:val="none" w:sz="0" w:space="0" w:color="auto"/>
          </w:divBdr>
        </w:div>
        <w:div w:id="1605266246">
          <w:marLeft w:val="0"/>
          <w:marRight w:val="0"/>
          <w:marTop w:val="0"/>
          <w:marBottom w:val="0"/>
          <w:divBdr>
            <w:top w:val="none" w:sz="0" w:space="0" w:color="auto"/>
            <w:left w:val="none" w:sz="0" w:space="0" w:color="auto"/>
            <w:bottom w:val="none" w:sz="0" w:space="0" w:color="auto"/>
            <w:right w:val="none" w:sz="0" w:space="0" w:color="auto"/>
          </w:divBdr>
        </w:div>
        <w:div w:id="2035886686">
          <w:marLeft w:val="0"/>
          <w:marRight w:val="0"/>
          <w:marTop w:val="0"/>
          <w:marBottom w:val="0"/>
          <w:divBdr>
            <w:top w:val="none" w:sz="0" w:space="0" w:color="auto"/>
            <w:left w:val="none" w:sz="0" w:space="0" w:color="auto"/>
            <w:bottom w:val="none" w:sz="0" w:space="0" w:color="auto"/>
            <w:right w:val="none" w:sz="0" w:space="0" w:color="auto"/>
          </w:divBdr>
        </w:div>
        <w:div w:id="2031760341">
          <w:marLeft w:val="0"/>
          <w:marRight w:val="0"/>
          <w:marTop w:val="0"/>
          <w:marBottom w:val="0"/>
          <w:divBdr>
            <w:top w:val="none" w:sz="0" w:space="0" w:color="auto"/>
            <w:left w:val="none" w:sz="0" w:space="0" w:color="auto"/>
            <w:bottom w:val="none" w:sz="0" w:space="0" w:color="auto"/>
            <w:right w:val="none" w:sz="0" w:space="0" w:color="auto"/>
          </w:divBdr>
        </w:div>
        <w:div w:id="1155607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gaiacreative</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Douglas</dc:creator>
  <cp:keywords/>
  <cp:lastModifiedBy>Jeremy May</cp:lastModifiedBy>
  <cp:revision>4</cp:revision>
  <cp:lastPrinted>2016-01-10T23:06:00Z</cp:lastPrinted>
  <dcterms:created xsi:type="dcterms:W3CDTF">2018-10-23T16:58:00Z</dcterms:created>
  <dcterms:modified xsi:type="dcterms:W3CDTF">2018-12-08T21:26:00Z</dcterms:modified>
</cp:coreProperties>
</file>