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097D7" w14:textId="60EC7BE3" w:rsidR="003B3EC1" w:rsidRDefault="00C43BD4" w:rsidP="003B3EC1">
      <w:pPr>
        <w:pStyle w:val="Title"/>
        <w:jc w:val="center"/>
      </w:pPr>
      <w:bookmarkStart w:id="0" w:name="_GoBack"/>
      <w:bookmarkEnd w:id="0"/>
      <w:r>
        <w:t>Mancos River Restoration Project</w:t>
      </w:r>
    </w:p>
    <w:p w14:paraId="43E392E7" w14:textId="77777777" w:rsidR="003D54B4" w:rsidRDefault="00C54878" w:rsidP="003D54B4">
      <w:pPr>
        <w:pStyle w:val="Title"/>
        <w:jc w:val="center"/>
      </w:pPr>
      <w:r w:rsidRPr="00452145">
        <w:t>Meeting</w:t>
      </w:r>
      <w:r w:rsidR="003B3EC1">
        <w:t xml:space="preserve"> Notes</w:t>
      </w:r>
      <w:r w:rsidR="003D54B4">
        <w:t xml:space="preserve"> </w:t>
      </w:r>
    </w:p>
    <w:p w14:paraId="791678EC" w14:textId="199F2F88" w:rsidR="003D54B4" w:rsidRPr="003D54B4" w:rsidRDefault="003D54B4" w:rsidP="003D54B4">
      <w:pPr>
        <w:pStyle w:val="Title"/>
        <w:jc w:val="center"/>
        <w:rPr>
          <w:sz w:val="44"/>
        </w:rPr>
      </w:pPr>
      <w:r w:rsidRPr="003D54B4">
        <w:rPr>
          <w:sz w:val="44"/>
        </w:rPr>
        <w:t>Mesa Verde N.P. Visitor Center</w:t>
      </w:r>
    </w:p>
    <w:p w14:paraId="4520A51F" w14:textId="33F97A5D" w:rsidR="00C54878" w:rsidRPr="00C43BD4" w:rsidRDefault="00F8405C" w:rsidP="003B3EC1">
      <w:pPr>
        <w:pStyle w:val="Title"/>
        <w:jc w:val="center"/>
        <w:rPr>
          <w:sz w:val="44"/>
        </w:rPr>
      </w:pPr>
      <w:r>
        <w:rPr>
          <w:sz w:val="44"/>
        </w:rPr>
        <w:t>5/27</w:t>
      </w:r>
      <w:r w:rsidR="00D060E5" w:rsidRPr="00C43BD4">
        <w:rPr>
          <w:sz w:val="44"/>
        </w:rPr>
        <w:t>/15</w:t>
      </w:r>
    </w:p>
    <w:p w14:paraId="7CA0527A" w14:textId="77777777" w:rsidR="00452145" w:rsidRDefault="00452145" w:rsidP="00452145">
      <w:pPr>
        <w:jc w:val="center"/>
        <w:rPr>
          <w:sz w:val="32"/>
          <w:szCs w:val="32"/>
          <w:u w:val="single"/>
        </w:rPr>
      </w:pPr>
    </w:p>
    <w:sdt>
      <w:sdtPr>
        <w:rPr>
          <w:rFonts w:asciiTheme="minorHAnsi" w:eastAsiaTheme="minorEastAsia" w:hAnsiTheme="minorHAnsi" w:cstheme="minorBidi"/>
          <w:b w:val="0"/>
          <w:bCs w:val="0"/>
          <w:color w:val="auto"/>
          <w:sz w:val="24"/>
          <w:szCs w:val="24"/>
        </w:rPr>
        <w:id w:val="1601990968"/>
        <w:docPartObj>
          <w:docPartGallery w:val="Table of Contents"/>
          <w:docPartUnique/>
        </w:docPartObj>
      </w:sdtPr>
      <w:sdtEndPr>
        <w:rPr>
          <w:noProof/>
        </w:rPr>
      </w:sdtEndPr>
      <w:sdtContent>
        <w:p w14:paraId="7C2B8C5C" w14:textId="29BF6CD2" w:rsidR="00452145" w:rsidRDefault="00452145">
          <w:pPr>
            <w:pStyle w:val="TOCHeading"/>
          </w:pPr>
          <w:r>
            <w:t>Table of Contents</w:t>
          </w:r>
        </w:p>
        <w:p w14:paraId="647AC100" w14:textId="77777777" w:rsidR="000E175B" w:rsidRDefault="00452145">
          <w:pPr>
            <w:pStyle w:val="TOC1"/>
            <w:tabs>
              <w:tab w:val="right" w:leader="dot" w:pos="8630"/>
            </w:tabs>
            <w:rPr>
              <w:b w:val="0"/>
              <w:noProof/>
              <w:sz w:val="22"/>
              <w:szCs w:val="22"/>
            </w:rPr>
          </w:pPr>
          <w:r>
            <w:rPr>
              <w:b w:val="0"/>
            </w:rPr>
            <w:fldChar w:fldCharType="begin"/>
          </w:r>
          <w:r>
            <w:instrText xml:space="preserve"> TOC \o "1-3" \h \z \u </w:instrText>
          </w:r>
          <w:r>
            <w:rPr>
              <w:b w:val="0"/>
            </w:rPr>
            <w:fldChar w:fldCharType="separate"/>
          </w:r>
          <w:hyperlink w:anchor="_Toc421573746" w:history="1">
            <w:r w:rsidR="000E175B" w:rsidRPr="00802668">
              <w:rPr>
                <w:rStyle w:val="Hyperlink"/>
                <w:noProof/>
              </w:rPr>
              <w:t>Attendees:</w:t>
            </w:r>
            <w:r w:rsidR="000E175B">
              <w:rPr>
                <w:noProof/>
                <w:webHidden/>
              </w:rPr>
              <w:tab/>
            </w:r>
            <w:r w:rsidR="000E175B">
              <w:rPr>
                <w:noProof/>
                <w:webHidden/>
              </w:rPr>
              <w:fldChar w:fldCharType="begin"/>
            </w:r>
            <w:r w:rsidR="000E175B">
              <w:rPr>
                <w:noProof/>
                <w:webHidden/>
              </w:rPr>
              <w:instrText xml:space="preserve"> PAGEREF _Toc421573746 \h </w:instrText>
            </w:r>
            <w:r w:rsidR="000E175B">
              <w:rPr>
                <w:noProof/>
                <w:webHidden/>
              </w:rPr>
            </w:r>
            <w:r w:rsidR="000E175B">
              <w:rPr>
                <w:noProof/>
                <w:webHidden/>
              </w:rPr>
              <w:fldChar w:fldCharType="separate"/>
            </w:r>
            <w:r w:rsidR="000E175B">
              <w:rPr>
                <w:noProof/>
                <w:webHidden/>
              </w:rPr>
              <w:t>2</w:t>
            </w:r>
            <w:r w:rsidR="000E175B">
              <w:rPr>
                <w:noProof/>
                <w:webHidden/>
              </w:rPr>
              <w:fldChar w:fldCharType="end"/>
            </w:r>
          </w:hyperlink>
        </w:p>
        <w:p w14:paraId="544B0214" w14:textId="77777777" w:rsidR="000E175B" w:rsidRDefault="00524D1D">
          <w:pPr>
            <w:pStyle w:val="TOC1"/>
            <w:tabs>
              <w:tab w:val="right" w:leader="dot" w:pos="8630"/>
            </w:tabs>
            <w:rPr>
              <w:b w:val="0"/>
              <w:noProof/>
              <w:sz w:val="22"/>
              <w:szCs w:val="22"/>
            </w:rPr>
          </w:pPr>
          <w:hyperlink w:anchor="_Toc421573747" w:history="1">
            <w:r w:rsidR="000E175B" w:rsidRPr="00802668">
              <w:rPr>
                <w:rStyle w:val="Hyperlink"/>
                <w:noProof/>
              </w:rPr>
              <w:t>Action Items</w:t>
            </w:r>
            <w:r w:rsidR="000E175B">
              <w:rPr>
                <w:noProof/>
                <w:webHidden/>
              </w:rPr>
              <w:tab/>
            </w:r>
            <w:r w:rsidR="000E175B">
              <w:rPr>
                <w:noProof/>
                <w:webHidden/>
              </w:rPr>
              <w:fldChar w:fldCharType="begin"/>
            </w:r>
            <w:r w:rsidR="000E175B">
              <w:rPr>
                <w:noProof/>
                <w:webHidden/>
              </w:rPr>
              <w:instrText xml:space="preserve"> PAGEREF _Toc421573747 \h </w:instrText>
            </w:r>
            <w:r w:rsidR="000E175B">
              <w:rPr>
                <w:noProof/>
                <w:webHidden/>
              </w:rPr>
            </w:r>
            <w:r w:rsidR="000E175B">
              <w:rPr>
                <w:noProof/>
                <w:webHidden/>
              </w:rPr>
              <w:fldChar w:fldCharType="separate"/>
            </w:r>
            <w:r w:rsidR="000E175B">
              <w:rPr>
                <w:noProof/>
                <w:webHidden/>
              </w:rPr>
              <w:t>2</w:t>
            </w:r>
            <w:r w:rsidR="000E175B">
              <w:rPr>
                <w:noProof/>
                <w:webHidden/>
              </w:rPr>
              <w:fldChar w:fldCharType="end"/>
            </w:r>
          </w:hyperlink>
        </w:p>
        <w:p w14:paraId="5C9B9461" w14:textId="77777777" w:rsidR="000E175B" w:rsidRDefault="00524D1D">
          <w:pPr>
            <w:pStyle w:val="TOC1"/>
            <w:tabs>
              <w:tab w:val="right" w:leader="dot" w:pos="8630"/>
            </w:tabs>
            <w:rPr>
              <w:b w:val="0"/>
              <w:noProof/>
              <w:sz w:val="22"/>
              <w:szCs w:val="22"/>
            </w:rPr>
          </w:pPr>
          <w:hyperlink w:anchor="_Toc421573748" w:history="1">
            <w:r w:rsidR="000E175B" w:rsidRPr="00802668">
              <w:rPr>
                <w:rStyle w:val="Hyperlink"/>
                <w:noProof/>
              </w:rPr>
              <w:t>May Meeting Minutes</w:t>
            </w:r>
            <w:r w:rsidR="000E175B">
              <w:rPr>
                <w:noProof/>
                <w:webHidden/>
              </w:rPr>
              <w:tab/>
            </w:r>
            <w:r w:rsidR="000E175B">
              <w:rPr>
                <w:noProof/>
                <w:webHidden/>
              </w:rPr>
              <w:fldChar w:fldCharType="begin"/>
            </w:r>
            <w:r w:rsidR="000E175B">
              <w:rPr>
                <w:noProof/>
                <w:webHidden/>
              </w:rPr>
              <w:instrText xml:space="preserve"> PAGEREF _Toc421573748 \h </w:instrText>
            </w:r>
            <w:r w:rsidR="000E175B">
              <w:rPr>
                <w:noProof/>
                <w:webHidden/>
              </w:rPr>
            </w:r>
            <w:r w:rsidR="000E175B">
              <w:rPr>
                <w:noProof/>
                <w:webHidden/>
              </w:rPr>
              <w:fldChar w:fldCharType="separate"/>
            </w:r>
            <w:r w:rsidR="000E175B">
              <w:rPr>
                <w:noProof/>
                <w:webHidden/>
              </w:rPr>
              <w:t>3</w:t>
            </w:r>
            <w:r w:rsidR="000E175B">
              <w:rPr>
                <w:noProof/>
                <w:webHidden/>
              </w:rPr>
              <w:fldChar w:fldCharType="end"/>
            </w:r>
          </w:hyperlink>
        </w:p>
        <w:p w14:paraId="57982248" w14:textId="77777777" w:rsidR="000E175B" w:rsidRDefault="00524D1D">
          <w:pPr>
            <w:pStyle w:val="TOC1"/>
            <w:tabs>
              <w:tab w:val="right" w:leader="dot" w:pos="8630"/>
            </w:tabs>
            <w:rPr>
              <w:b w:val="0"/>
              <w:noProof/>
              <w:sz w:val="22"/>
              <w:szCs w:val="22"/>
            </w:rPr>
          </w:pPr>
          <w:hyperlink w:anchor="_Toc421573749" w:history="1">
            <w:r w:rsidR="000E175B" w:rsidRPr="00802668">
              <w:rPr>
                <w:rStyle w:val="Hyperlink"/>
                <w:noProof/>
              </w:rPr>
              <w:t>Introduction- Paul Morey: Recap of the First Meeting &amp; Initiation</w:t>
            </w:r>
            <w:r w:rsidR="000E175B">
              <w:rPr>
                <w:noProof/>
                <w:webHidden/>
              </w:rPr>
              <w:tab/>
            </w:r>
            <w:r w:rsidR="000E175B">
              <w:rPr>
                <w:noProof/>
                <w:webHidden/>
              </w:rPr>
              <w:fldChar w:fldCharType="begin"/>
            </w:r>
            <w:r w:rsidR="000E175B">
              <w:rPr>
                <w:noProof/>
                <w:webHidden/>
              </w:rPr>
              <w:instrText xml:space="preserve"> PAGEREF _Toc421573749 \h </w:instrText>
            </w:r>
            <w:r w:rsidR="000E175B">
              <w:rPr>
                <w:noProof/>
                <w:webHidden/>
              </w:rPr>
            </w:r>
            <w:r w:rsidR="000E175B">
              <w:rPr>
                <w:noProof/>
                <w:webHidden/>
              </w:rPr>
              <w:fldChar w:fldCharType="separate"/>
            </w:r>
            <w:r w:rsidR="000E175B">
              <w:rPr>
                <w:noProof/>
                <w:webHidden/>
              </w:rPr>
              <w:t>3</w:t>
            </w:r>
            <w:r w:rsidR="000E175B">
              <w:rPr>
                <w:noProof/>
                <w:webHidden/>
              </w:rPr>
              <w:fldChar w:fldCharType="end"/>
            </w:r>
          </w:hyperlink>
        </w:p>
        <w:p w14:paraId="02680438" w14:textId="77777777" w:rsidR="000E175B" w:rsidRDefault="00524D1D">
          <w:pPr>
            <w:pStyle w:val="TOC1"/>
            <w:tabs>
              <w:tab w:val="right" w:leader="dot" w:pos="8630"/>
            </w:tabs>
            <w:rPr>
              <w:b w:val="0"/>
              <w:noProof/>
              <w:sz w:val="22"/>
              <w:szCs w:val="22"/>
            </w:rPr>
          </w:pPr>
          <w:hyperlink w:anchor="_Toc421573750" w:history="1">
            <w:r w:rsidR="000E175B" w:rsidRPr="00802668">
              <w:rPr>
                <w:rStyle w:val="Hyperlink"/>
                <w:noProof/>
              </w:rPr>
              <w:t>Species and Topics of Interest:</w:t>
            </w:r>
            <w:r w:rsidR="000E175B">
              <w:rPr>
                <w:noProof/>
                <w:webHidden/>
              </w:rPr>
              <w:tab/>
            </w:r>
            <w:r w:rsidR="000E175B">
              <w:rPr>
                <w:noProof/>
                <w:webHidden/>
              </w:rPr>
              <w:fldChar w:fldCharType="begin"/>
            </w:r>
            <w:r w:rsidR="000E175B">
              <w:rPr>
                <w:noProof/>
                <w:webHidden/>
              </w:rPr>
              <w:instrText xml:space="preserve"> PAGEREF _Toc421573750 \h </w:instrText>
            </w:r>
            <w:r w:rsidR="000E175B">
              <w:rPr>
                <w:noProof/>
                <w:webHidden/>
              </w:rPr>
            </w:r>
            <w:r w:rsidR="000E175B">
              <w:rPr>
                <w:noProof/>
                <w:webHidden/>
              </w:rPr>
              <w:fldChar w:fldCharType="separate"/>
            </w:r>
            <w:r w:rsidR="000E175B">
              <w:rPr>
                <w:noProof/>
                <w:webHidden/>
              </w:rPr>
              <w:t>3</w:t>
            </w:r>
            <w:r w:rsidR="000E175B">
              <w:rPr>
                <w:noProof/>
                <w:webHidden/>
              </w:rPr>
              <w:fldChar w:fldCharType="end"/>
            </w:r>
          </w:hyperlink>
        </w:p>
        <w:p w14:paraId="6B768692" w14:textId="77777777" w:rsidR="000E175B" w:rsidRDefault="00524D1D">
          <w:pPr>
            <w:pStyle w:val="TOC1"/>
            <w:tabs>
              <w:tab w:val="right" w:leader="dot" w:pos="8630"/>
            </w:tabs>
            <w:rPr>
              <w:b w:val="0"/>
              <w:noProof/>
              <w:sz w:val="22"/>
              <w:szCs w:val="22"/>
            </w:rPr>
          </w:pPr>
          <w:hyperlink w:anchor="_Toc421573751" w:history="1">
            <w:r w:rsidR="000E175B" w:rsidRPr="00802668">
              <w:rPr>
                <w:rStyle w:val="Hyperlink"/>
                <w:noProof/>
              </w:rPr>
              <w:t>Potential stakeholders (updates in red):</w:t>
            </w:r>
            <w:r w:rsidR="000E175B">
              <w:rPr>
                <w:noProof/>
                <w:webHidden/>
              </w:rPr>
              <w:tab/>
            </w:r>
            <w:r w:rsidR="000E175B">
              <w:rPr>
                <w:noProof/>
                <w:webHidden/>
              </w:rPr>
              <w:fldChar w:fldCharType="begin"/>
            </w:r>
            <w:r w:rsidR="000E175B">
              <w:rPr>
                <w:noProof/>
                <w:webHidden/>
              </w:rPr>
              <w:instrText xml:space="preserve"> PAGEREF _Toc421573751 \h </w:instrText>
            </w:r>
            <w:r w:rsidR="000E175B">
              <w:rPr>
                <w:noProof/>
                <w:webHidden/>
              </w:rPr>
            </w:r>
            <w:r w:rsidR="000E175B">
              <w:rPr>
                <w:noProof/>
                <w:webHidden/>
              </w:rPr>
              <w:fldChar w:fldCharType="separate"/>
            </w:r>
            <w:r w:rsidR="000E175B">
              <w:rPr>
                <w:noProof/>
                <w:webHidden/>
              </w:rPr>
              <w:t>4</w:t>
            </w:r>
            <w:r w:rsidR="000E175B">
              <w:rPr>
                <w:noProof/>
                <w:webHidden/>
              </w:rPr>
              <w:fldChar w:fldCharType="end"/>
            </w:r>
          </w:hyperlink>
        </w:p>
        <w:p w14:paraId="3D159204" w14:textId="77777777" w:rsidR="000E175B" w:rsidRDefault="00524D1D">
          <w:pPr>
            <w:pStyle w:val="TOC1"/>
            <w:tabs>
              <w:tab w:val="right" w:leader="dot" w:pos="8630"/>
            </w:tabs>
            <w:rPr>
              <w:b w:val="0"/>
              <w:noProof/>
              <w:sz w:val="22"/>
              <w:szCs w:val="22"/>
            </w:rPr>
          </w:pPr>
          <w:hyperlink w:anchor="_Toc421573752" w:history="1">
            <w:r w:rsidR="000E175B" w:rsidRPr="00802668">
              <w:rPr>
                <w:rStyle w:val="Hyperlink"/>
                <w:noProof/>
              </w:rPr>
              <w:t>Mission Statement Review and Goals Discussion:</w:t>
            </w:r>
            <w:r w:rsidR="000E175B">
              <w:rPr>
                <w:noProof/>
                <w:webHidden/>
              </w:rPr>
              <w:tab/>
            </w:r>
            <w:r w:rsidR="000E175B">
              <w:rPr>
                <w:noProof/>
                <w:webHidden/>
              </w:rPr>
              <w:fldChar w:fldCharType="begin"/>
            </w:r>
            <w:r w:rsidR="000E175B">
              <w:rPr>
                <w:noProof/>
                <w:webHidden/>
              </w:rPr>
              <w:instrText xml:space="preserve"> PAGEREF _Toc421573752 \h </w:instrText>
            </w:r>
            <w:r w:rsidR="000E175B">
              <w:rPr>
                <w:noProof/>
                <w:webHidden/>
              </w:rPr>
            </w:r>
            <w:r w:rsidR="000E175B">
              <w:rPr>
                <w:noProof/>
                <w:webHidden/>
              </w:rPr>
              <w:fldChar w:fldCharType="separate"/>
            </w:r>
            <w:r w:rsidR="000E175B">
              <w:rPr>
                <w:noProof/>
                <w:webHidden/>
              </w:rPr>
              <w:t>5</w:t>
            </w:r>
            <w:r w:rsidR="000E175B">
              <w:rPr>
                <w:noProof/>
                <w:webHidden/>
              </w:rPr>
              <w:fldChar w:fldCharType="end"/>
            </w:r>
          </w:hyperlink>
        </w:p>
        <w:p w14:paraId="7F8F817C" w14:textId="77777777" w:rsidR="000E175B" w:rsidRDefault="00524D1D">
          <w:pPr>
            <w:pStyle w:val="TOC1"/>
            <w:tabs>
              <w:tab w:val="right" w:leader="dot" w:pos="8630"/>
            </w:tabs>
            <w:rPr>
              <w:b w:val="0"/>
              <w:noProof/>
              <w:sz w:val="22"/>
              <w:szCs w:val="22"/>
            </w:rPr>
          </w:pPr>
          <w:hyperlink w:anchor="_Toc421573753" w:history="1">
            <w:r w:rsidR="000E175B" w:rsidRPr="00802668">
              <w:rPr>
                <w:rStyle w:val="Hyperlink"/>
                <w:noProof/>
              </w:rPr>
              <w:t>Funding- potential sources</w:t>
            </w:r>
            <w:r w:rsidR="000E175B">
              <w:rPr>
                <w:noProof/>
                <w:webHidden/>
              </w:rPr>
              <w:tab/>
            </w:r>
            <w:r w:rsidR="000E175B">
              <w:rPr>
                <w:noProof/>
                <w:webHidden/>
              </w:rPr>
              <w:fldChar w:fldCharType="begin"/>
            </w:r>
            <w:r w:rsidR="000E175B">
              <w:rPr>
                <w:noProof/>
                <w:webHidden/>
              </w:rPr>
              <w:instrText xml:space="preserve"> PAGEREF _Toc421573753 \h </w:instrText>
            </w:r>
            <w:r w:rsidR="000E175B">
              <w:rPr>
                <w:noProof/>
                <w:webHidden/>
              </w:rPr>
            </w:r>
            <w:r w:rsidR="000E175B">
              <w:rPr>
                <w:noProof/>
                <w:webHidden/>
              </w:rPr>
              <w:fldChar w:fldCharType="separate"/>
            </w:r>
            <w:r w:rsidR="000E175B">
              <w:rPr>
                <w:noProof/>
                <w:webHidden/>
              </w:rPr>
              <w:t>7</w:t>
            </w:r>
            <w:r w:rsidR="000E175B">
              <w:rPr>
                <w:noProof/>
                <w:webHidden/>
              </w:rPr>
              <w:fldChar w:fldCharType="end"/>
            </w:r>
          </w:hyperlink>
        </w:p>
        <w:p w14:paraId="2DB48D93" w14:textId="3E5DA63E" w:rsidR="00452145" w:rsidRDefault="00452145">
          <w:r>
            <w:rPr>
              <w:b/>
              <w:bCs/>
              <w:noProof/>
            </w:rPr>
            <w:fldChar w:fldCharType="end"/>
          </w:r>
        </w:p>
      </w:sdtContent>
    </w:sdt>
    <w:p w14:paraId="2D890257" w14:textId="77777777" w:rsidR="00452145" w:rsidRPr="00452145" w:rsidRDefault="00452145" w:rsidP="00452145">
      <w:pPr>
        <w:jc w:val="center"/>
        <w:rPr>
          <w:sz w:val="32"/>
          <w:szCs w:val="32"/>
          <w:u w:val="single"/>
        </w:rPr>
      </w:pPr>
    </w:p>
    <w:p w14:paraId="106B7B91" w14:textId="77777777" w:rsidR="00C54878" w:rsidRDefault="00C54878"/>
    <w:p w14:paraId="326020B8" w14:textId="77777777" w:rsidR="000D177B" w:rsidRDefault="000D177B">
      <w:pPr>
        <w:rPr>
          <w:rFonts w:asciiTheme="majorHAnsi" w:eastAsiaTheme="majorEastAsia" w:hAnsiTheme="majorHAnsi" w:cstheme="majorBidi"/>
          <w:b/>
          <w:bCs/>
          <w:color w:val="345A8A" w:themeColor="accent1" w:themeShade="B5"/>
          <w:sz w:val="32"/>
          <w:szCs w:val="32"/>
        </w:rPr>
      </w:pPr>
      <w:r>
        <w:br w:type="page"/>
      </w:r>
    </w:p>
    <w:p w14:paraId="62A2B3AF" w14:textId="006BC1BD" w:rsidR="003D54B4" w:rsidRDefault="003D54B4" w:rsidP="003D54B4">
      <w:pPr>
        <w:pStyle w:val="Heading1"/>
      </w:pPr>
      <w:bookmarkStart w:id="1" w:name="_Toc421573746"/>
      <w:r>
        <w:lastRenderedPageBreak/>
        <w:t>Attendees:</w:t>
      </w:r>
      <w:bookmarkEnd w:id="1"/>
    </w:p>
    <w:p w14:paraId="40F424A2" w14:textId="77777777" w:rsidR="003D54B4" w:rsidRDefault="003D54B4" w:rsidP="003D54B4"/>
    <w:p w14:paraId="712E44CC" w14:textId="24B74899" w:rsidR="003D54B4" w:rsidRPr="003D54B4" w:rsidRDefault="003D54B4" w:rsidP="001842EA">
      <w:pPr>
        <w:autoSpaceDE w:val="0"/>
        <w:autoSpaceDN w:val="0"/>
        <w:adjustRightInd w:val="0"/>
      </w:pPr>
      <w:r>
        <w:t xml:space="preserve">Paul Morey (Mesa Verde N.P.), Stephen Monroe (NPS- Southern Colorado Plateau Network), </w:t>
      </w:r>
      <w:r w:rsidRPr="00C43BD4">
        <w:t xml:space="preserve">Marcie Bidwell (Mountain Studies Institute), Bob Becker (Mancos Conservation </w:t>
      </w:r>
      <w:proofErr w:type="spellStart"/>
      <w:r w:rsidRPr="00C43BD4">
        <w:t>Distirct</w:t>
      </w:r>
      <w:proofErr w:type="spellEnd"/>
      <w:r w:rsidRPr="00C43BD4">
        <w:t>)</w:t>
      </w:r>
      <w:proofErr w:type="gramStart"/>
      <w:r w:rsidRPr="00C43BD4">
        <w:t xml:space="preserve">, </w:t>
      </w:r>
      <w:r w:rsidR="00C43BD4">
        <w:t>,</w:t>
      </w:r>
      <w:proofErr w:type="gramEnd"/>
      <w:r w:rsidR="00C43BD4">
        <w:t xml:space="preserve"> Jack Burk (Montezuma Land </w:t>
      </w:r>
      <w:proofErr w:type="spellStart"/>
      <w:r w:rsidR="00C43BD4">
        <w:t>Conservancey</w:t>
      </w:r>
      <w:proofErr w:type="spellEnd"/>
      <w:r w:rsidR="00C43BD4">
        <w:t xml:space="preserve">), </w:t>
      </w:r>
      <w:r w:rsidR="00A425A3">
        <w:t xml:space="preserve">Emily Thorn (ERO Consultants), Tom </w:t>
      </w:r>
      <w:proofErr w:type="spellStart"/>
      <w:r w:rsidR="00A425A3">
        <w:t>Hooten</w:t>
      </w:r>
      <w:proofErr w:type="spellEnd"/>
      <w:r w:rsidR="00A425A3">
        <w:t xml:space="preserve"> (Colorado Extension), and Shawna Jensen (USFS)</w:t>
      </w:r>
      <w:r w:rsidR="00C43BD4">
        <w:t xml:space="preserve">. </w:t>
      </w:r>
    </w:p>
    <w:p w14:paraId="3E6F7F64" w14:textId="77777777" w:rsidR="00C77258" w:rsidRDefault="00C77258" w:rsidP="00C77258">
      <w:pPr>
        <w:rPr>
          <w:b/>
        </w:rPr>
      </w:pPr>
    </w:p>
    <w:p w14:paraId="698EBCC5" w14:textId="18E06006" w:rsidR="00C77258" w:rsidRPr="000E175B" w:rsidRDefault="000E175B" w:rsidP="000E175B">
      <w:pPr>
        <w:pStyle w:val="Heading1"/>
      </w:pPr>
      <w:bookmarkStart w:id="2" w:name="_Toc421573747"/>
      <w:r>
        <w:t>Action Items</w:t>
      </w:r>
      <w:bookmarkEnd w:id="2"/>
    </w:p>
    <w:tbl>
      <w:tblPr>
        <w:tblStyle w:val="TableGrid"/>
        <w:tblW w:w="0" w:type="auto"/>
        <w:tblLook w:val="04A0" w:firstRow="1" w:lastRow="0" w:firstColumn="1" w:lastColumn="0" w:noHBand="0" w:noVBand="1"/>
      </w:tblPr>
      <w:tblGrid>
        <w:gridCol w:w="4495"/>
        <w:gridCol w:w="2250"/>
        <w:gridCol w:w="1885"/>
      </w:tblGrid>
      <w:tr w:rsidR="00C77258" w14:paraId="3C6AB5EC" w14:textId="77777777" w:rsidTr="00C867E9">
        <w:tc>
          <w:tcPr>
            <w:tcW w:w="4495" w:type="dxa"/>
          </w:tcPr>
          <w:p w14:paraId="23ECC389" w14:textId="77777777" w:rsidR="00C77258" w:rsidRDefault="00C77258" w:rsidP="00C867E9">
            <w:r>
              <w:t>Action Item</w:t>
            </w:r>
          </w:p>
        </w:tc>
        <w:tc>
          <w:tcPr>
            <w:tcW w:w="2250" w:type="dxa"/>
          </w:tcPr>
          <w:p w14:paraId="4D161CCF" w14:textId="77777777" w:rsidR="00C77258" w:rsidRDefault="00C77258" w:rsidP="00C867E9">
            <w:r>
              <w:t xml:space="preserve">By: </w:t>
            </w:r>
          </w:p>
        </w:tc>
        <w:tc>
          <w:tcPr>
            <w:tcW w:w="1885" w:type="dxa"/>
          </w:tcPr>
          <w:p w14:paraId="645C1A52" w14:textId="77777777" w:rsidR="00C77258" w:rsidRDefault="00C77258" w:rsidP="00C867E9">
            <w:r>
              <w:t xml:space="preserve">Due by: </w:t>
            </w:r>
          </w:p>
        </w:tc>
      </w:tr>
      <w:tr w:rsidR="00C77258" w14:paraId="1AF6D62E" w14:textId="77777777" w:rsidTr="00C867E9">
        <w:tc>
          <w:tcPr>
            <w:tcW w:w="4495" w:type="dxa"/>
          </w:tcPr>
          <w:p w14:paraId="64D1FB6B" w14:textId="77777777" w:rsidR="00C77258" w:rsidRDefault="00C77258" w:rsidP="00C867E9">
            <w:pPr>
              <w:pStyle w:val="ListParagraph"/>
              <w:numPr>
                <w:ilvl w:val="0"/>
                <w:numId w:val="30"/>
              </w:numPr>
            </w:pPr>
            <w:r>
              <w:t>Research funding sources</w:t>
            </w:r>
          </w:p>
        </w:tc>
        <w:tc>
          <w:tcPr>
            <w:tcW w:w="2250" w:type="dxa"/>
          </w:tcPr>
          <w:p w14:paraId="66A72C28" w14:textId="77777777" w:rsidR="00C77258" w:rsidRDefault="00C77258" w:rsidP="00C867E9">
            <w:r>
              <w:t>Marcie, Paul, Emily</w:t>
            </w:r>
          </w:p>
        </w:tc>
        <w:tc>
          <w:tcPr>
            <w:tcW w:w="1885" w:type="dxa"/>
          </w:tcPr>
          <w:p w14:paraId="3655F723" w14:textId="77777777" w:rsidR="00C77258" w:rsidRDefault="00C77258" w:rsidP="00C867E9">
            <w:r>
              <w:t>June 15</w:t>
            </w:r>
          </w:p>
        </w:tc>
      </w:tr>
      <w:tr w:rsidR="00C77258" w14:paraId="63B2999E" w14:textId="77777777" w:rsidTr="00C867E9">
        <w:tc>
          <w:tcPr>
            <w:tcW w:w="4495" w:type="dxa"/>
          </w:tcPr>
          <w:p w14:paraId="0A835BBC" w14:textId="77777777" w:rsidR="00C77258" w:rsidRDefault="00C77258" w:rsidP="00C867E9">
            <w:pPr>
              <w:pStyle w:val="ListParagraph"/>
              <w:numPr>
                <w:ilvl w:val="0"/>
                <w:numId w:val="30"/>
              </w:numPr>
            </w:pPr>
            <w:r>
              <w:t>Minutes and Action Items</w:t>
            </w:r>
          </w:p>
        </w:tc>
        <w:tc>
          <w:tcPr>
            <w:tcW w:w="2250" w:type="dxa"/>
          </w:tcPr>
          <w:p w14:paraId="6C62F789" w14:textId="77777777" w:rsidR="00C77258" w:rsidRDefault="00C77258" w:rsidP="00C867E9">
            <w:r>
              <w:t>Paul, Marcie</w:t>
            </w:r>
          </w:p>
        </w:tc>
        <w:tc>
          <w:tcPr>
            <w:tcW w:w="1885" w:type="dxa"/>
          </w:tcPr>
          <w:p w14:paraId="2BBF4479" w14:textId="77777777" w:rsidR="00C77258" w:rsidRDefault="00C77258" w:rsidP="00C867E9">
            <w:r>
              <w:t>June 5</w:t>
            </w:r>
          </w:p>
        </w:tc>
      </w:tr>
      <w:tr w:rsidR="00C77258" w14:paraId="3F77E306" w14:textId="77777777" w:rsidTr="00C867E9">
        <w:tc>
          <w:tcPr>
            <w:tcW w:w="4495" w:type="dxa"/>
          </w:tcPr>
          <w:p w14:paraId="55BC1D10" w14:textId="77777777" w:rsidR="00C77258" w:rsidRDefault="00C77258" w:rsidP="00C867E9">
            <w:pPr>
              <w:pStyle w:val="ListParagraph"/>
              <w:numPr>
                <w:ilvl w:val="0"/>
                <w:numId w:val="30"/>
              </w:numPr>
            </w:pPr>
            <w:r>
              <w:t>Website set up as document portal</w:t>
            </w:r>
          </w:p>
        </w:tc>
        <w:tc>
          <w:tcPr>
            <w:tcW w:w="2250" w:type="dxa"/>
          </w:tcPr>
          <w:p w14:paraId="2CB3C069" w14:textId="77777777" w:rsidR="00C77258" w:rsidRDefault="00C77258" w:rsidP="00C867E9">
            <w:r>
              <w:t>MSI</w:t>
            </w:r>
          </w:p>
        </w:tc>
        <w:tc>
          <w:tcPr>
            <w:tcW w:w="1885" w:type="dxa"/>
          </w:tcPr>
          <w:p w14:paraId="06E94E92" w14:textId="77777777" w:rsidR="00C77258" w:rsidRDefault="00C77258" w:rsidP="00C867E9">
            <w:r>
              <w:t>June 30</w:t>
            </w:r>
          </w:p>
        </w:tc>
      </w:tr>
      <w:tr w:rsidR="00C77258" w14:paraId="0C449F70" w14:textId="77777777" w:rsidTr="00C867E9">
        <w:tc>
          <w:tcPr>
            <w:tcW w:w="4495" w:type="dxa"/>
          </w:tcPr>
          <w:p w14:paraId="754D288E" w14:textId="77777777" w:rsidR="00C77258" w:rsidRDefault="00C77258" w:rsidP="00C867E9">
            <w:pPr>
              <w:pStyle w:val="ListParagraph"/>
              <w:numPr>
                <w:ilvl w:val="0"/>
                <w:numId w:val="30"/>
              </w:numPr>
            </w:pPr>
            <w:r>
              <w:t>Science Meeting to review plans (Mancos Plan, Rapid Assessment)</w:t>
            </w:r>
          </w:p>
        </w:tc>
        <w:tc>
          <w:tcPr>
            <w:tcW w:w="2250" w:type="dxa"/>
          </w:tcPr>
          <w:p w14:paraId="2C19C573" w14:textId="5FC6D89C" w:rsidR="00C77258" w:rsidRDefault="00C77258" w:rsidP="00CD1695">
            <w:r>
              <w:t>Science group- Paul, Steve, Chris, Emily, Marcie, Jack</w:t>
            </w:r>
          </w:p>
        </w:tc>
        <w:tc>
          <w:tcPr>
            <w:tcW w:w="1885" w:type="dxa"/>
          </w:tcPr>
          <w:p w14:paraId="73B89BF9" w14:textId="77777777" w:rsidR="00C77258" w:rsidRDefault="00C77258" w:rsidP="00C867E9">
            <w:r>
              <w:t>July 6 (week of) (invite out by June 5)</w:t>
            </w:r>
          </w:p>
        </w:tc>
      </w:tr>
      <w:tr w:rsidR="00C77258" w14:paraId="4E552090" w14:textId="77777777" w:rsidTr="00C867E9">
        <w:tc>
          <w:tcPr>
            <w:tcW w:w="4495" w:type="dxa"/>
          </w:tcPr>
          <w:p w14:paraId="3FA54874" w14:textId="77777777" w:rsidR="00C77258" w:rsidRDefault="00C77258" w:rsidP="00C867E9">
            <w:pPr>
              <w:pStyle w:val="ListParagraph"/>
              <w:numPr>
                <w:ilvl w:val="0"/>
                <w:numId w:val="30"/>
              </w:numPr>
            </w:pPr>
            <w:r>
              <w:t>Contact Peter Stacy re: availability, talk in September, compile past survey/resurvey</w:t>
            </w:r>
          </w:p>
        </w:tc>
        <w:tc>
          <w:tcPr>
            <w:tcW w:w="2250" w:type="dxa"/>
          </w:tcPr>
          <w:p w14:paraId="42D96FE5" w14:textId="77777777" w:rsidR="00C77258" w:rsidRDefault="00C77258" w:rsidP="00C867E9">
            <w:r>
              <w:t>Steve Monroe</w:t>
            </w:r>
          </w:p>
        </w:tc>
        <w:tc>
          <w:tcPr>
            <w:tcW w:w="1885" w:type="dxa"/>
          </w:tcPr>
          <w:p w14:paraId="2AA6714B" w14:textId="77777777" w:rsidR="00C77258" w:rsidRDefault="00C77258" w:rsidP="00C867E9">
            <w:r>
              <w:t>July 6</w:t>
            </w:r>
          </w:p>
        </w:tc>
      </w:tr>
      <w:tr w:rsidR="00C77258" w14:paraId="3B941451" w14:textId="77777777" w:rsidTr="00C867E9">
        <w:tc>
          <w:tcPr>
            <w:tcW w:w="4495" w:type="dxa"/>
          </w:tcPr>
          <w:p w14:paraId="32CF17BE" w14:textId="77777777" w:rsidR="00C77258" w:rsidRDefault="00C77258" w:rsidP="00C867E9">
            <w:pPr>
              <w:pStyle w:val="ListParagraph"/>
              <w:numPr>
                <w:ilvl w:val="0"/>
                <w:numId w:val="30"/>
              </w:numPr>
            </w:pPr>
            <w:r>
              <w:t>Reserve venue for September meeting- date, location</w:t>
            </w:r>
          </w:p>
        </w:tc>
        <w:tc>
          <w:tcPr>
            <w:tcW w:w="2250" w:type="dxa"/>
          </w:tcPr>
          <w:p w14:paraId="4DCEAF49" w14:textId="77777777" w:rsidR="00C77258" w:rsidRDefault="00C77258" w:rsidP="00C867E9">
            <w:r>
              <w:t>Bob, Jack</w:t>
            </w:r>
          </w:p>
        </w:tc>
        <w:tc>
          <w:tcPr>
            <w:tcW w:w="1885" w:type="dxa"/>
          </w:tcPr>
          <w:p w14:paraId="0D276681" w14:textId="77777777" w:rsidR="00C77258" w:rsidRDefault="00C77258" w:rsidP="00C867E9">
            <w:r>
              <w:t>June 15</w:t>
            </w:r>
          </w:p>
        </w:tc>
      </w:tr>
      <w:tr w:rsidR="00C77258" w14:paraId="44A0D5C3" w14:textId="77777777" w:rsidTr="00C867E9">
        <w:tc>
          <w:tcPr>
            <w:tcW w:w="4495" w:type="dxa"/>
          </w:tcPr>
          <w:p w14:paraId="3ADC3CC5" w14:textId="77777777" w:rsidR="00C77258" w:rsidRDefault="00C77258" w:rsidP="00C867E9">
            <w:pPr>
              <w:pStyle w:val="ListParagraph"/>
              <w:numPr>
                <w:ilvl w:val="0"/>
                <w:numId w:val="30"/>
              </w:numPr>
            </w:pPr>
            <w:r>
              <w:t>Develop email list and invite list for outreach efforts</w:t>
            </w:r>
          </w:p>
        </w:tc>
        <w:tc>
          <w:tcPr>
            <w:tcW w:w="2250" w:type="dxa"/>
          </w:tcPr>
          <w:p w14:paraId="2E142723" w14:textId="77777777" w:rsidR="00C77258" w:rsidRDefault="00C77258" w:rsidP="00C867E9">
            <w:r>
              <w:t>Jack (MCD), Ann, Paul (recruit help)</w:t>
            </w:r>
          </w:p>
        </w:tc>
        <w:tc>
          <w:tcPr>
            <w:tcW w:w="1885" w:type="dxa"/>
          </w:tcPr>
          <w:p w14:paraId="562E2DD3" w14:textId="77777777" w:rsidR="00C77258" w:rsidRDefault="00C77258" w:rsidP="00C867E9">
            <w:r>
              <w:t>July 6</w:t>
            </w:r>
          </w:p>
        </w:tc>
      </w:tr>
      <w:tr w:rsidR="00C77258" w14:paraId="1478FC9A" w14:textId="77777777" w:rsidTr="00C867E9">
        <w:tc>
          <w:tcPr>
            <w:tcW w:w="4495" w:type="dxa"/>
          </w:tcPr>
          <w:p w14:paraId="69357912" w14:textId="77777777" w:rsidR="00C77258" w:rsidRDefault="00C77258" w:rsidP="00C867E9">
            <w:pPr>
              <w:pStyle w:val="ListParagraph"/>
              <w:numPr>
                <w:ilvl w:val="0"/>
                <w:numId w:val="30"/>
              </w:numPr>
            </w:pPr>
            <w:r>
              <w:t>Contact Plan Stakeholders and new stakeholders re: invite to participate, Fall meeting, December meeting.</w:t>
            </w:r>
          </w:p>
        </w:tc>
        <w:tc>
          <w:tcPr>
            <w:tcW w:w="2250" w:type="dxa"/>
          </w:tcPr>
          <w:p w14:paraId="4372A292" w14:textId="77777777" w:rsidR="00C77258" w:rsidRDefault="00C77258" w:rsidP="00C867E9">
            <w:r>
              <w:t>Jack and Gretchen (District manager) (MCD), Ann,</w:t>
            </w:r>
          </w:p>
        </w:tc>
        <w:tc>
          <w:tcPr>
            <w:tcW w:w="1885" w:type="dxa"/>
          </w:tcPr>
          <w:p w14:paraId="1FD39E9F" w14:textId="77777777" w:rsidR="00C77258" w:rsidRDefault="00C77258" w:rsidP="00C867E9">
            <w:r>
              <w:t>End of June, or as ready</w:t>
            </w:r>
          </w:p>
        </w:tc>
      </w:tr>
      <w:tr w:rsidR="00C77258" w14:paraId="4B6E0AA5" w14:textId="77777777" w:rsidTr="00C867E9">
        <w:tc>
          <w:tcPr>
            <w:tcW w:w="4495" w:type="dxa"/>
          </w:tcPr>
          <w:p w14:paraId="007F5453" w14:textId="77777777" w:rsidR="00C77258" w:rsidRDefault="00C77258" w:rsidP="00C867E9">
            <w:pPr>
              <w:pStyle w:val="ListParagraph"/>
              <w:numPr>
                <w:ilvl w:val="0"/>
                <w:numId w:val="30"/>
              </w:numPr>
            </w:pPr>
            <w:r>
              <w:t>July Tour for Connecting Conservation to showcase Mancos</w:t>
            </w:r>
          </w:p>
        </w:tc>
        <w:tc>
          <w:tcPr>
            <w:tcW w:w="2250" w:type="dxa"/>
          </w:tcPr>
          <w:p w14:paraId="2FD2A65B" w14:textId="77777777" w:rsidR="00C77258" w:rsidRDefault="00C77258" w:rsidP="00C867E9">
            <w:r>
              <w:t>Paul, Russell (</w:t>
            </w:r>
            <w:proofErr w:type="gramStart"/>
            <w:r>
              <w:t>Jack  and</w:t>
            </w:r>
            <w:proofErr w:type="gramEnd"/>
            <w:r>
              <w:t xml:space="preserve"> Bob)</w:t>
            </w:r>
          </w:p>
        </w:tc>
        <w:tc>
          <w:tcPr>
            <w:tcW w:w="1885" w:type="dxa"/>
          </w:tcPr>
          <w:p w14:paraId="3F44BF5C" w14:textId="77777777" w:rsidR="00C77258" w:rsidRDefault="00C77258" w:rsidP="00C867E9">
            <w:r>
              <w:t>June 5</w:t>
            </w:r>
          </w:p>
        </w:tc>
      </w:tr>
      <w:tr w:rsidR="00C77258" w14:paraId="6DA76F61" w14:textId="77777777" w:rsidTr="00C867E9">
        <w:tc>
          <w:tcPr>
            <w:tcW w:w="4495" w:type="dxa"/>
          </w:tcPr>
          <w:p w14:paraId="579B3268" w14:textId="77777777" w:rsidR="00C77258" w:rsidRDefault="00C77258" w:rsidP="00C867E9">
            <w:pPr>
              <w:pStyle w:val="ListParagraph"/>
              <w:numPr>
                <w:ilvl w:val="0"/>
                <w:numId w:val="30"/>
              </w:numPr>
            </w:pPr>
            <w:r>
              <w:t xml:space="preserve"> Draft stakeholder survey and circulate to the group for input</w:t>
            </w:r>
          </w:p>
        </w:tc>
        <w:tc>
          <w:tcPr>
            <w:tcW w:w="2250" w:type="dxa"/>
          </w:tcPr>
          <w:p w14:paraId="77E9B125" w14:textId="77777777" w:rsidR="00C77258" w:rsidRDefault="00C77258" w:rsidP="00C867E9">
            <w:r>
              <w:t>Emily, Marcie</w:t>
            </w:r>
          </w:p>
        </w:tc>
        <w:tc>
          <w:tcPr>
            <w:tcW w:w="1885" w:type="dxa"/>
          </w:tcPr>
          <w:p w14:paraId="5B3DD1D3" w14:textId="77777777" w:rsidR="00C77258" w:rsidRDefault="00C77258" w:rsidP="00C867E9">
            <w:r>
              <w:t>July 6</w:t>
            </w:r>
          </w:p>
        </w:tc>
      </w:tr>
      <w:tr w:rsidR="00C77258" w14:paraId="060FBD0F" w14:textId="77777777" w:rsidTr="00C867E9">
        <w:tc>
          <w:tcPr>
            <w:tcW w:w="4495" w:type="dxa"/>
          </w:tcPr>
          <w:p w14:paraId="4B68D360" w14:textId="77777777" w:rsidR="00C77258" w:rsidRDefault="00C77258" w:rsidP="00C867E9">
            <w:pPr>
              <w:pStyle w:val="ListParagraph"/>
              <w:numPr>
                <w:ilvl w:val="0"/>
                <w:numId w:val="30"/>
              </w:numPr>
            </w:pPr>
            <w:r>
              <w:t>Plan September meeting agenda, invite speakers</w:t>
            </w:r>
          </w:p>
        </w:tc>
        <w:tc>
          <w:tcPr>
            <w:tcW w:w="2250" w:type="dxa"/>
          </w:tcPr>
          <w:p w14:paraId="0F81DC86" w14:textId="77777777" w:rsidR="00C77258" w:rsidRDefault="00C77258" w:rsidP="00C867E9">
            <w:r>
              <w:t>Science Committee</w:t>
            </w:r>
          </w:p>
        </w:tc>
        <w:tc>
          <w:tcPr>
            <w:tcW w:w="1885" w:type="dxa"/>
          </w:tcPr>
          <w:p w14:paraId="03F5C192" w14:textId="77777777" w:rsidR="00C77258" w:rsidRDefault="00C77258" w:rsidP="00C867E9">
            <w:r>
              <w:t>July 6</w:t>
            </w:r>
          </w:p>
        </w:tc>
      </w:tr>
      <w:tr w:rsidR="00C77258" w14:paraId="32D1E64A" w14:textId="77777777" w:rsidTr="00C867E9">
        <w:tc>
          <w:tcPr>
            <w:tcW w:w="4495" w:type="dxa"/>
          </w:tcPr>
          <w:p w14:paraId="24D492B6" w14:textId="6E58AC59" w:rsidR="00C77258" w:rsidRDefault="00EE6768" w:rsidP="00C867E9">
            <w:pPr>
              <w:pStyle w:val="ListParagraph"/>
              <w:numPr>
                <w:ilvl w:val="0"/>
                <w:numId w:val="30"/>
              </w:numPr>
            </w:pPr>
            <w:r>
              <w:t>Send out 2010 Mancos River Plan to group</w:t>
            </w:r>
          </w:p>
        </w:tc>
        <w:tc>
          <w:tcPr>
            <w:tcW w:w="2250" w:type="dxa"/>
          </w:tcPr>
          <w:p w14:paraId="0A0D14AE" w14:textId="5AD8D707" w:rsidR="00C77258" w:rsidRDefault="00EE6768" w:rsidP="00C867E9">
            <w:r>
              <w:t>Paul</w:t>
            </w:r>
          </w:p>
        </w:tc>
        <w:tc>
          <w:tcPr>
            <w:tcW w:w="1885" w:type="dxa"/>
          </w:tcPr>
          <w:p w14:paraId="32DF1268" w14:textId="4BBE1BC2" w:rsidR="00C77258" w:rsidRDefault="00EE6768" w:rsidP="00C867E9">
            <w:r>
              <w:t>June 11</w:t>
            </w:r>
          </w:p>
        </w:tc>
      </w:tr>
    </w:tbl>
    <w:p w14:paraId="397C7BCD" w14:textId="77777777" w:rsidR="00C77258" w:rsidRPr="00A823AC" w:rsidRDefault="00C77258" w:rsidP="00C77258"/>
    <w:p w14:paraId="77A635EB" w14:textId="77777777" w:rsidR="00C77258" w:rsidRDefault="00C77258" w:rsidP="00C77258"/>
    <w:p w14:paraId="70D6552E" w14:textId="77777777" w:rsidR="00C77258" w:rsidRDefault="00C77258">
      <w:pPr>
        <w:rPr>
          <w:rFonts w:asciiTheme="majorHAnsi" w:eastAsiaTheme="majorEastAsia" w:hAnsiTheme="majorHAnsi" w:cstheme="majorBidi"/>
          <w:b/>
          <w:bCs/>
          <w:color w:val="345A8A" w:themeColor="accent1" w:themeShade="B5"/>
          <w:sz w:val="32"/>
          <w:szCs w:val="32"/>
        </w:rPr>
      </w:pPr>
      <w:r>
        <w:br w:type="page"/>
      </w:r>
    </w:p>
    <w:p w14:paraId="2F192316" w14:textId="7263C4B4" w:rsidR="00C77258" w:rsidRDefault="00C77258" w:rsidP="00762139">
      <w:pPr>
        <w:pStyle w:val="Heading1"/>
      </w:pPr>
      <w:bookmarkStart w:id="3" w:name="_Toc421573748"/>
      <w:r>
        <w:lastRenderedPageBreak/>
        <w:t>May Meeting Minutes</w:t>
      </w:r>
      <w:bookmarkEnd w:id="3"/>
    </w:p>
    <w:p w14:paraId="06703356" w14:textId="3084C716" w:rsidR="00C54878" w:rsidRPr="00C54878" w:rsidRDefault="00C54878" w:rsidP="00762139">
      <w:pPr>
        <w:pStyle w:val="Heading1"/>
      </w:pPr>
      <w:bookmarkStart w:id="4" w:name="_Toc421573749"/>
      <w:r w:rsidRPr="00C54878">
        <w:t>Introduction</w:t>
      </w:r>
      <w:r w:rsidR="00F06F9F">
        <w:t>-</w:t>
      </w:r>
      <w:r w:rsidR="003D54B4">
        <w:t xml:space="preserve"> Paul Morey</w:t>
      </w:r>
      <w:r w:rsidRPr="00C54878">
        <w:t>:</w:t>
      </w:r>
      <w:r w:rsidR="00C77258">
        <w:t xml:space="preserve"> Recap of the First Meeting &amp; Initiation</w:t>
      </w:r>
      <w:bookmarkEnd w:id="4"/>
    </w:p>
    <w:p w14:paraId="196E0C90" w14:textId="77777777" w:rsidR="00C54878" w:rsidRDefault="00C54878"/>
    <w:p w14:paraId="5BC6445F" w14:textId="66A85500" w:rsidR="00FB03FE" w:rsidRDefault="00A425A3" w:rsidP="00D060E5">
      <w:r>
        <w:t xml:space="preserve">Paul Morey reviewed the previous minutes for the April 15 meeting for the benefit of the new members of the group and to receive feedback on the species. </w:t>
      </w:r>
    </w:p>
    <w:p w14:paraId="65A7B7B6" w14:textId="77777777" w:rsidR="00A425A3" w:rsidRDefault="00A425A3" w:rsidP="00D060E5"/>
    <w:p w14:paraId="0AE76B50" w14:textId="3A824BE5" w:rsidR="00A425A3" w:rsidRDefault="00A425A3" w:rsidP="00A425A3">
      <w:r>
        <w:t xml:space="preserve">Paul would like to assess the viability of restoring current or extirpated species to the Mancos River drainage within the park. This assessment would include restoration options that account for the effects of drought and climate change? Species of interest include round-tail chub, beavers, bighorn sheep, southwestern willow flycatcher, yellow-billed cuckoo, New Mexico meadow jumping mouse, riparian birds, cottonwoods, </w:t>
      </w:r>
      <w:proofErr w:type="gramStart"/>
      <w:r>
        <w:t>riparian</w:t>
      </w:r>
      <w:proofErr w:type="gramEnd"/>
      <w:r>
        <w:t xml:space="preserve"> vegetation. Paul suggested using the Climate Smart Conservation cycle and assessing the vulnerability of species and physical attributes of the riparian corridor to climate change, create options to restore species and riparian systems in the light of climate change.  A collaborative approach involving the various </w:t>
      </w:r>
      <w:proofErr w:type="gramStart"/>
      <w:r>
        <w:t>land owners</w:t>
      </w:r>
      <w:proofErr w:type="gramEnd"/>
      <w:r>
        <w:t xml:space="preserve">, managers, and stakeholders in the drainage would benefit the species and partners.  Paul suggested using MSI to work/take the lead on this project. </w:t>
      </w:r>
      <w:r w:rsidR="00EE6768">
        <w:t>See Paul’s handout from May meeting.</w:t>
      </w:r>
    </w:p>
    <w:p w14:paraId="2870CFFA" w14:textId="77777777" w:rsidR="00A425A3" w:rsidRDefault="00A425A3" w:rsidP="00D060E5"/>
    <w:p w14:paraId="6B0C8618" w14:textId="647F33CC" w:rsidR="00A425A3" w:rsidRDefault="00A425A3" w:rsidP="00D060E5">
      <w:r>
        <w:t>Questions</w:t>
      </w:r>
      <w:r w:rsidR="00EE6768">
        <w:t xml:space="preserve"> and discussion:</w:t>
      </w:r>
    </w:p>
    <w:p w14:paraId="64BE5FBF" w14:textId="77777777" w:rsidR="00A425A3" w:rsidRDefault="00A425A3" w:rsidP="00D060E5"/>
    <w:p w14:paraId="28DD418D" w14:textId="690EC8A3" w:rsidR="00A425A3" w:rsidRDefault="00A425A3" w:rsidP="00A425A3">
      <w:pPr>
        <w:pStyle w:val="ListParagraph"/>
        <w:numPr>
          <w:ilvl w:val="0"/>
          <w:numId w:val="27"/>
        </w:numPr>
      </w:pPr>
      <w:r>
        <w:t xml:space="preserve">What resources have been completed that support climate assessment? What resources would we want to update or expand upon? </w:t>
      </w:r>
    </w:p>
    <w:p w14:paraId="1B2EAF7B" w14:textId="1D374FFC" w:rsidR="00A425A3" w:rsidRDefault="00A425A3" w:rsidP="00A425A3">
      <w:pPr>
        <w:pStyle w:val="ListParagraph"/>
        <w:numPr>
          <w:ilvl w:val="1"/>
          <w:numId w:val="27"/>
        </w:numPr>
      </w:pPr>
      <w:r>
        <w:t>Vulnerability assessment for species of importance not currently covered.</w:t>
      </w:r>
    </w:p>
    <w:p w14:paraId="774B4231" w14:textId="625B6CD9" w:rsidR="00A425A3" w:rsidRDefault="00A425A3" w:rsidP="00A425A3">
      <w:pPr>
        <w:pStyle w:val="ListParagraph"/>
        <w:numPr>
          <w:ilvl w:val="0"/>
          <w:numId w:val="27"/>
        </w:numPr>
      </w:pPr>
      <w:r>
        <w:t xml:space="preserve">What is included from Mancos River Plan regarding water rights, water efficiency? </w:t>
      </w:r>
    </w:p>
    <w:p w14:paraId="19295981" w14:textId="174F5C2F" w:rsidR="00A425A3" w:rsidRDefault="00A425A3" w:rsidP="00A425A3">
      <w:pPr>
        <w:pStyle w:val="ListParagraph"/>
        <w:numPr>
          <w:ilvl w:val="1"/>
          <w:numId w:val="27"/>
        </w:numPr>
      </w:pPr>
      <w:r>
        <w:t xml:space="preserve">Salinity report and the resulting projects is newer information. </w:t>
      </w:r>
    </w:p>
    <w:p w14:paraId="09E7A91C" w14:textId="0F9EB04B" w:rsidR="00A425A3" w:rsidRDefault="00A425A3" w:rsidP="00A425A3">
      <w:pPr>
        <w:pStyle w:val="ListParagraph"/>
        <w:numPr>
          <w:ilvl w:val="1"/>
          <w:numId w:val="27"/>
        </w:numPr>
      </w:pPr>
      <w:r>
        <w:t xml:space="preserve">Several water efficiency projects have been completed, putting water in pipe. </w:t>
      </w:r>
    </w:p>
    <w:p w14:paraId="6969819F" w14:textId="12B8FEB9" w:rsidR="00A425A3" w:rsidRDefault="00A425A3" w:rsidP="00A425A3">
      <w:pPr>
        <w:pStyle w:val="ListParagraph"/>
        <w:numPr>
          <w:ilvl w:val="1"/>
          <w:numId w:val="27"/>
        </w:numPr>
      </w:pPr>
      <w:r>
        <w:t>Several fencing projects were implemented and changes to grazing patterns were attempted with mixed results</w:t>
      </w:r>
    </w:p>
    <w:p w14:paraId="5084D3AA" w14:textId="405C03FD" w:rsidR="00A425A3" w:rsidRDefault="00A425A3" w:rsidP="00A425A3">
      <w:pPr>
        <w:pStyle w:val="ListParagraph"/>
        <w:numPr>
          <w:ilvl w:val="1"/>
          <w:numId w:val="27"/>
        </w:numPr>
      </w:pPr>
      <w:r>
        <w:t xml:space="preserve">Wildlife use of the riparian corridor may be exerting increased pressure. </w:t>
      </w:r>
    </w:p>
    <w:p w14:paraId="48F4B08A" w14:textId="7EDA9A43" w:rsidR="00807599" w:rsidRDefault="00A425A3" w:rsidP="00807599">
      <w:pPr>
        <w:pStyle w:val="ListParagraph"/>
        <w:numPr>
          <w:ilvl w:val="1"/>
          <w:numId w:val="27"/>
        </w:numPr>
      </w:pPr>
      <w:r>
        <w:t xml:space="preserve">Areas where grazing practices have changed may take several years before the results are visible, especially because of the recent droughts. </w:t>
      </w:r>
    </w:p>
    <w:p w14:paraId="18D6D3CC" w14:textId="0016C442" w:rsidR="004829EF" w:rsidRDefault="00807599" w:rsidP="004829EF">
      <w:pPr>
        <w:pStyle w:val="Heading1"/>
      </w:pPr>
      <w:bookmarkStart w:id="5" w:name="_Toc421573750"/>
      <w:r>
        <w:t>Species and Topics of Interest</w:t>
      </w:r>
      <w:r w:rsidR="004829EF">
        <w:t>:</w:t>
      </w:r>
      <w:bookmarkEnd w:id="5"/>
    </w:p>
    <w:p w14:paraId="1DAE0DD9" w14:textId="3D65E499" w:rsidR="00C77258" w:rsidRPr="00C77258" w:rsidRDefault="00C77258" w:rsidP="00C77258">
      <w:r>
        <w:t xml:space="preserve">Following the introduction, we reviewed the species of interest that were part of Paul’s initial concept (MVNP interest) and other key issues that were likely the </w:t>
      </w:r>
      <w:r>
        <w:lastRenderedPageBreak/>
        <w:t xml:space="preserve">common denominators that connected the broader, full list generated at the last meeting. The following issues/species were discussed: </w:t>
      </w:r>
    </w:p>
    <w:p w14:paraId="3689ADA3" w14:textId="66D04457" w:rsidR="00807599" w:rsidRDefault="00807599" w:rsidP="00807599">
      <w:pPr>
        <w:pStyle w:val="ListParagraph"/>
        <w:numPr>
          <w:ilvl w:val="0"/>
          <w:numId w:val="28"/>
        </w:numPr>
      </w:pPr>
      <w:r>
        <w:t xml:space="preserve">Round tail chub- Mesa Verde restoration- MVNP understands that they need deeper pools, but not sure if current efforts are helping the population. </w:t>
      </w:r>
    </w:p>
    <w:p w14:paraId="7666C7B3" w14:textId="44A3C842" w:rsidR="00807599" w:rsidRDefault="00807599" w:rsidP="00807599">
      <w:pPr>
        <w:pStyle w:val="ListParagraph"/>
        <w:numPr>
          <w:ilvl w:val="0"/>
          <w:numId w:val="28"/>
        </w:numPr>
      </w:pPr>
      <w:r>
        <w:t>Cottonwoods- MVNP, UMU without the range of flows, they are not seeing the regeneration of the cottonwood galleries</w:t>
      </w:r>
    </w:p>
    <w:p w14:paraId="60080E1C" w14:textId="4B571AB6" w:rsidR="00807599" w:rsidRDefault="00807599" w:rsidP="00807599">
      <w:pPr>
        <w:pStyle w:val="ListParagraph"/>
        <w:numPr>
          <w:ilvl w:val="0"/>
          <w:numId w:val="28"/>
        </w:numPr>
      </w:pPr>
      <w:r>
        <w:t>Fish Species- three warm water species of interest, cold water fisheries</w:t>
      </w:r>
    </w:p>
    <w:p w14:paraId="5A467134" w14:textId="45AB1F81" w:rsidR="00807599" w:rsidRDefault="00807599" w:rsidP="00807599">
      <w:pPr>
        <w:pStyle w:val="ListParagraph"/>
        <w:numPr>
          <w:ilvl w:val="0"/>
          <w:numId w:val="28"/>
        </w:numPr>
      </w:pPr>
      <w:r>
        <w:t>Beavers- both as an obligate and as a tool for restoration</w:t>
      </w:r>
    </w:p>
    <w:p w14:paraId="0473C649" w14:textId="28857227" w:rsidR="00807599" w:rsidRDefault="00807599" w:rsidP="00807599">
      <w:pPr>
        <w:pStyle w:val="ListParagraph"/>
        <w:numPr>
          <w:ilvl w:val="0"/>
          <w:numId w:val="28"/>
        </w:numPr>
      </w:pPr>
      <w:r>
        <w:t>Agricultural interests</w:t>
      </w:r>
    </w:p>
    <w:p w14:paraId="688A9BBC" w14:textId="1A7F328C" w:rsidR="00807599" w:rsidRDefault="00807599" w:rsidP="00807599">
      <w:pPr>
        <w:pStyle w:val="ListParagraph"/>
        <w:numPr>
          <w:ilvl w:val="0"/>
          <w:numId w:val="28"/>
        </w:numPr>
      </w:pPr>
      <w:r>
        <w:t>Connecting science to practices</w:t>
      </w:r>
    </w:p>
    <w:p w14:paraId="2279174A" w14:textId="1CC2F556" w:rsidR="00807599" w:rsidRDefault="00807599" w:rsidP="00807599">
      <w:pPr>
        <w:pStyle w:val="ListParagraph"/>
        <w:numPr>
          <w:ilvl w:val="0"/>
          <w:numId w:val="28"/>
        </w:numPr>
      </w:pPr>
      <w:proofErr w:type="spellStart"/>
      <w:r>
        <w:t>Invasives</w:t>
      </w:r>
      <w:proofErr w:type="spellEnd"/>
    </w:p>
    <w:p w14:paraId="3603AA5A" w14:textId="77777777" w:rsidR="00807599" w:rsidRDefault="00807599" w:rsidP="00807599"/>
    <w:p w14:paraId="52A59A36" w14:textId="47B24429" w:rsidR="006C4895" w:rsidRPr="00CA08DD" w:rsidRDefault="00550B4E" w:rsidP="00762139">
      <w:pPr>
        <w:pStyle w:val="Heading1"/>
      </w:pPr>
      <w:bookmarkStart w:id="6" w:name="_Toc421573751"/>
      <w:r>
        <w:t xml:space="preserve">Potential </w:t>
      </w:r>
      <w:r w:rsidR="00F06F9F">
        <w:t>s</w:t>
      </w:r>
      <w:r w:rsidR="009C7276">
        <w:t>takeholders</w:t>
      </w:r>
      <w:r w:rsidR="00807599">
        <w:t xml:space="preserve"> (</w:t>
      </w:r>
      <w:r w:rsidR="00807599" w:rsidRPr="00A823AC">
        <w:rPr>
          <w:color w:val="FF0000"/>
        </w:rPr>
        <w:t>updates in red</w:t>
      </w:r>
      <w:r w:rsidR="00807599">
        <w:t>)</w:t>
      </w:r>
      <w:r>
        <w:t>:</w:t>
      </w:r>
      <w:bookmarkEnd w:id="6"/>
    </w:p>
    <w:p w14:paraId="3619E209" w14:textId="4E0931CA" w:rsidR="006C4895" w:rsidRDefault="00C77258" w:rsidP="00D060E5">
      <w:r>
        <w:t xml:space="preserve">We updated the stakeholder list from the last meeting. Additions are listed in red text below. </w:t>
      </w:r>
    </w:p>
    <w:p w14:paraId="08FF87CB" w14:textId="77777777" w:rsidR="00C77258" w:rsidRDefault="00C77258" w:rsidP="00D060E5"/>
    <w:p w14:paraId="54C9D5D9" w14:textId="18628E97" w:rsidR="00AB612C" w:rsidRDefault="009E7F12" w:rsidP="00D060E5">
      <w:r>
        <w:t xml:space="preserve">MVNPS - </w:t>
      </w:r>
      <w:r w:rsidR="00AB612C">
        <w:t>Mesa Verde</w:t>
      </w:r>
    </w:p>
    <w:p w14:paraId="0BD6F3CC" w14:textId="1804F007" w:rsidR="00AB612C" w:rsidRDefault="00AB612C" w:rsidP="00D060E5">
      <w:r>
        <w:t>NPS</w:t>
      </w:r>
      <w:r w:rsidR="009E7F12">
        <w:t xml:space="preserve"> - </w:t>
      </w:r>
    </w:p>
    <w:p w14:paraId="50539294" w14:textId="1B7FC123" w:rsidR="00AB612C" w:rsidRDefault="00AB612C" w:rsidP="00D060E5">
      <w:r>
        <w:t>UMU</w:t>
      </w:r>
      <w:r w:rsidR="009E7F12">
        <w:t xml:space="preserve"> – Ute Mt Ute</w:t>
      </w:r>
    </w:p>
    <w:p w14:paraId="5E23C3E6" w14:textId="374EEC50" w:rsidR="00AB612C" w:rsidRDefault="00AB612C" w:rsidP="00D060E5">
      <w:r>
        <w:t>SCC</w:t>
      </w:r>
      <w:r w:rsidR="009E7F12">
        <w:t xml:space="preserve"> – Southwest Conservation Corps</w:t>
      </w:r>
    </w:p>
    <w:p w14:paraId="2CFB1485" w14:textId="6B976603" w:rsidR="009E7F12" w:rsidRDefault="009E7F12" w:rsidP="00D060E5">
      <w:r>
        <w:t>MR – Mancos Resident</w:t>
      </w:r>
      <w:r w:rsidR="009C7276">
        <w:t xml:space="preserve"> (Chris Rasmussen)</w:t>
      </w:r>
      <w:r>
        <w:t xml:space="preserve">, </w:t>
      </w:r>
      <w:r w:rsidR="009C7276">
        <w:t>Chama Peak Land Alliance (</w:t>
      </w:r>
      <w:r>
        <w:t>Emily Olson</w:t>
      </w:r>
      <w:r w:rsidR="009C7276">
        <w:t>)</w:t>
      </w:r>
    </w:p>
    <w:p w14:paraId="76F81364" w14:textId="12A45CC0" w:rsidR="009E7F12" w:rsidRDefault="009E7F12" w:rsidP="00D060E5">
      <w:r>
        <w:t xml:space="preserve">NRCS – </w:t>
      </w:r>
    </w:p>
    <w:p w14:paraId="56BB5326" w14:textId="485E6F96" w:rsidR="009E7F12" w:rsidRDefault="009E7F12" w:rsidP="00D060E5">
      <w:r>
        <w:t xml:space="preserve">TU – </w:t>
      </w:r>
      <w:r w:rsidR="002D11E9">
        <w:t>Trout Unlimited (interested in cold water fisheries, not warm water)</w:t>
      </w:r>
    </w:p>
    <w:p w14:paraId="4686FFFA" w14:textId="369C114D" w:rsidR="009E7F12" w:rsidRDefault="009E7F12" w:rsidP="00D060E5">
      <w:r>
        <w:t xml:space="preserve">MSI- </w:t>
      </w:r>
    </w:p>
    <w:p w14:paraId="579CE695" w14:textId="17395431" w:rsidR="009E7F12" w:rsidRDefault="009E7F12" w:rsidP="00D060E5">
      <w:r>
        <w:t xml:space="preserve">MCD – </w:t>
      </w:r>
    </w:p>
    <w:p w14:paraId="6D3C1FC7" w14:textId="0D5F8BE8" w:rsidR="009E7F12" w:rsidRDefault="009E7F12" w:rsidP="00D060E5">
      <w:r>
        <w:t xml:space="preserve">MLC - </w:t>
      </w:r>
    </w:p>
    <w:p w14:paraId="721DF480" w14:textId="7FCEEF3A" w:rsidR="00AB612C" w:rsidRDefault="009E7F12" w:rsidP="00D060E5">
      <w:r>
        <w:t xml:space="preserve">CNHP - </w:t>
      </w:r>
    </w:p>
    <w:p w14:paraId="0239B5C9" w14:textId="575E1332" w:rsidR="00AB612C" w:rsidRDefault="000948C7" w:rsidP="00D060E5">
      <w:r>
        <w:t>Tribal Park</w:t>
      </w:r>
    </w:p>
    <w:p w14:paraId="5198360B" w14:textId="305C3B6D" w:rsidR="000948C7" w:rsidRDefault="000948C7" w:rsidP="00D060E5">
      <w:r>
        <w:t>Tourism</w:t>
      </w:r>
    </w:p>
    <w:p w14:paraId="3D190B03" w14:textId="72EC6DE0" w:rsidR="00B040EC" w:rsidRPr="00B040EC" w:rsidRDefault="009851DA" w:rsidP="00D060E5">
      <w:pPr>
        <w:rPr>
          <w:b/>
          <w:i/>
        </w:rPr>
      </w:pPr>
      <w:r>
        <w:rPr>
          <w:b/>
          <w:i/>
        </w:rPr>
        <w:t>Stakeholders</w:t>
      </w:r>
      <w:r w:rsidR="00B040EC" w:rsidRPr="00B040EC">
        <w:rPr>
          <w:b/>
          <w:i/>
        </w:rPr>
        <w:t xml:space="preserve"> not represented at this meeting (not necessarily included in “all” below)</w:t>
      </w:r>
      <w:r>
        <w:rPr>
          <w:b/>
          <w:i/>
        </w:rPr>
        <w:t xml:space="preserve"> but do have stakeholder interest in the issues</w:t>
      </w:r>
      <w:r w:rsidR="00B040EC">
        <w:rPr>
          <w:b/>
          <w:i/>
        </w:rPr>
        <w:t>:</w:t>
      </w:r>
    </w:p>
    <w:p w14:paraId="4F133EC7" w14:textId="5AB44E03" w:rsidR="000948C7" w:rsidRDefault="000948C7" w:rsidP="00D060E5">
      <w:r>
        <w:t>USFS</w:t>
      </w:r>
    </w:p>
    <w:p w14:paraId="5D6083FC" w14:textId="6EED3C35" w:rsidR="000948C7" w:rsidRDefault="000948C7" w:rsidP="00D060E5">
      <w:r>
        <w:t>BLM</w:t>
      </w:r>
    </w:p>
    <w:p w14:paraId="52219F68" w14:textId="1E2BBEE2" w:rsidR="000948C7" w:rsidRDefault="000948C7" w:rsidP="00D060E5">
      <w:r>
        <w:t>USFWS</w:t>
      </w:r>
    </w:p>
    <w:p w14:paraId="525AEC48" w14:textId="0527616C" w:rsidR="00B040EC" w:rsidRDefault="00B040EC" w:rsidP="00D060E5">
      <w:r>
        <w:t>TNC</w:t>
      </w:r>
    </w:p>
    <w:p w14:paraId="61FF77AC" w14:textId="775B1F7B" w:rsidR="00B040EC" w:rsidRDefault="00B040EC" w:rsidP="00D060E5">
      <w:r>
        <w:t>Navajo Nation</w:t>
      </w:r>
    </w:p>
    <w:p w14:paraId="688953A7" w14:textId="3CDAC91B" w:rsidR="00B040EC" w:rsidRDefault="00B040EC" w:rsidP="00D060E5">
      <w:r>
        <w:t>La Plata Open Space</w:t>
      </w:r>
    </w:p>
    <w:p w14:paraId="7DD3AE83" w14:textId="5C63BB4C" w:rsidR="00B040EC" w:rsidRDefault="00807599" w:rsidP="00D060E5">
      <w:r>
        <w:t xml:space="preserve">CO </w:t>
      </w:r>
      <w:proofErr w:type="spellStart"/>
      <w:r>
        <w:t>Cattlemans</w:t>
      </w:r>
      <w:proofErr w:type="spellEnd"/>
      <w:r>
        <w:t xml:space="preserve"> L</w:t>
      </w:r>
      <w:r w:rsidR="00B040EC">
        <w:t>and</w:t>
      </w:r>
      <w:r>
        <w:t xml:space="preserve"> T</w:t>
      </w:r>
      <w:r w:rsidR="00B040EC">
        <w:t>rust</w:t>
      </w:r>
    </w:p>
    <w:p w14:paraId="32D8944F" w14:textId="5C123097" w:rsidR="00B040EC" w:rsidRDefault="00B040EC" w:rsidP="00D060E5">
      <w:r>
        <w:t>San Juan Citizens Alliance</w:t>
      </w:r>
    </w:p>
    <w:p w14:paraId="39BE6DA5" w14:textId="56597B83" w:rsidR="00B040EC" w:rsidRDefault="00B040EC" w:rsidP="00D060E5">
      <w:r>
        <w:t>Water conservancy districts</w:t>
      </w:r>
    </w:p>
    <w:p w14:paraId="6B4F255E" w14:textId="33E40A8A" w:rsidR="00B040EC" w:rsidRDefault="00B040EC" w:rsidP="00D060E5">
      <w:r>
        <w:t>Division of water resources</w:t>
      </w:r>
    </w:p>
    <w:p w14:paraId="19286914" w14:textId="560BFA1B" w:rsidR="00B040EC" w:rsidRDefault="00B040EC" w:rsidP="00D060E5">
      <w:r>
        <w:t>Town of Mancos</w:t>
      </w:r>
    </w:p>
    <w:p w14:paraId="28C491F9" w14:textId="1820C64A" w:rsidR="009851DA" w:rsidRDefault="00B040EC" w:rsidP="00D060E5">
      <w:r>
        <w:t>Montezuma County</w:t>
      </w:r>
    </w:p>
    <w:p w14:paraId="7E4A9ADD" w14:textId="0F23FA16" w:rsidR="00807599" w:rsidRPr="00807599" w:rsidRDefault="00807599" w:rsidP="00D060E5">
      <w:pPr>
        <w:rPr>
          <w:color w:val="FF0000"/>
        </w:rPr>
      </w:pPr>
      <w:r w:rsidRPr="00807599">
        <w:rPr>
          <w:color w:val="FF0000"/>
        </w:rPr>
        <w:lastRenderedPageBreak/>
        <w:t>Montezuma County Weed Program</w:t>
      </w:r>
    </w:p>
    <w:p w14:paraId="68A715D0" w14:textId="367F6CF3" w:rsidR="00B040EC" w:rsidRDefault="00B040EC" w:rsidP="00D060E5">
      <w:r>
        <w:t>Water Districts</w:t>
      </w:r>
    </w:p>
    <w:p w14:paraId="6CFCBA2E" w14:textId="19DDCFD2" w:rsidR="00B040EC" w:rsidRDefault="00B040EC" w:rsidP="00D060E5">
      <w:r>
        <w:t>San Juan RC&amp;D</w:t>
      </w:r>
    </w:p>
    <w:p w14:paraId="3C63CDA4" w14:textId="4D571F19" w:rsidR="009851DA" w:rsidRDefault="009851DA" w:rsidP="00D060E5">
      <w:r>
        <w:t xml:space="preserve">Fire managers- USFS, BLM, </w:t>
      </w:r>
      <w:r w:rsidR="00A823AC">
        <w:t>and emergency</w:t>
      </w:r>
      <w:r>
        <w:t xml:space="preserve"> response</w:t>
      </w:r>
    </w:p>
    <w:p w14:paraId="40D9C29A" w14:textId="43573A81" w:rsidR="009851DA" w:rsidRDefault="009851DA" w:rsidP="00D060E5">
      <w:r>
        <w:t>Montezuma Valley Navajo Watch</w:t>
      </w:r>
    </w:p>
    <w:p w14:paraId="23E9268C" w14:textId="289F035B" w:rsidR="00C60663" w:rsidRDefault="00C60663" w:rsidP="00D060E5">
      <w:proofErr w:type="gramStart"/>
      <w:r>
        <w:t>Bureau of Rec.</w:t>
      </w:r>
      <w:proofErr w:type="gramEnd"/>
      <w:r>
        <w:t xml:space="preserve"> </w:t>
      </w:r>
    </w:p>
    <w:p w14:paraId="4278A000" w14:textId="09E05652" w:rsidR="00C60663" w:rsidRDefault="00C60663" w:rsidP="00D060E5">
      <w:r>
        <w:t>CDPHE - WQ</w:t>
      </w:r>
    </w:p>
    <w:p w14:paraId="77508E5A" w14:textId="58CEA016" w:rsidR="00C60663" w:rsidRDefault="00C60663" w:rsidP="00D060E5">
      <w:r>
        <w:t>EPA</w:t>
      </w:r>
    </w:p>
    <w:p w14:paraId="7788DE8C" w14:textId="7E5C3198" w:rsidR="00C60663" w:rsidRDefault="00C60663" w:rsidP="00D060E5">
      <w:r>
        <w:t>USACE</w:t>
      </w:r>
    </w:p>
    <w:p w14:paraId="0091487A" w14:textId="609631BB" w:rsidR="00C60663" w:rsidRDefault="00C60663" w:rsidP="00D060E5">
      <w:r>
        <w:t>Tamarisk Coalition</w:t>
      </w:r>
    </w:p>
    <w:p w14:paraId="6385C4BD" w14:textId="77777777" w:rsidR="00FB1A41" w:rsidRDefault="00FB1A41" w:rsidP="00D060E5">
      <w:r>
        <w:t xml:space="preserve">Southwest Water Conservation District </w:t>
      </w:r>
    </w:p>
    <w:p w14:paraId="45C35F9A" w14:textId="3EB0D3FA" w:rsidR="00254B4F" w:rsidRDefault="00FB1A41" w:rsidP="00D060E5">
      <w:r>
        <w:t>Colorado Water Conservation Board</w:t>
      </w:r>
    </w:p>
    <w:p w14:paraId="287AFDFB" w14:textId="4989261A" w:rsidR="00254B4F" w:rsidRDefault="00A77EC3" w:rsidP="00D060E5">
      <w:r>
        <w:t>Colorado Water T</w:t>
      </w:r>
      <w:r w:rsidR="00254B4F">
        <w:t>rust</w:t>
      </w:r>
    </w:p>
    <w:p w14:paraId="116E414E" w14:textId="19AC1A27" w:rsidR="00254B4F" w:rsidRDefault="00A77EC3" w:rsidP="00D060E5">
      <w:r>
        <w:t>Southwest Round T</w:t>
      </w:r>
      <w:r w:rsidR="00254B4F">
        <w:t>able</w:t>
      </w:r>
    </w:p>
    <w:p w14:paraId="2816C86A" w14:textId="655C1AEB" w:rsidR="00254B4F" w:rsidRDefault="00254B4F" w:rsidP="00D060E5">
      <w:r>
        <w:t>SR + CP LLC</w:t>
      </w:r>
    </w:p>
    <w:p w14:paraId="3A3A304F" w14:textId="1984F56E" w:rsidR="00254B4F" w:rsidRDefault="00254B4F" w:rsidP="00D060E5">
      <w:r>
        <w:t>Climate science centers</w:t>
      </w:r>
    </w:p>
    <w:p w14:paraId="19818982" w14:textId="1ED2280A" w:rsidR="00254B4F" w:rsidRDefault="00254B4F" w:rsidP="00D060E5">
      <w:r>
        <w:t>FLC – professors/students:</w:t>
      </w:r>
      <w:r w:rsidR="00A77EC3">
        <w:t xml:space="preserve"> Dr.</w:t>
      </w:r>
      <w:r>
        <w:t xml:space="preserve"> Cynthia </w:t>
      </w:r>
      <w:proofErr w:type="spellStart"/>
      <w:r w:rsidR="003D54B4">
        <w:t>D</w:t>
      </w:r>
      <w:r>
        <w:t>ott</w:t>
      </w:r>
      <w:proofErr w:type="spellEnd"/>
    </w:p>
    <w:p w14:paraId="21379281" w14:textId="5BC139C5" w:rsidR="00254B4F" w:rsidRDefault="00254B4F" w:rsidP="00D060E5">
      <w:r>
        <w:t xml:space="preserve">Peter Stacey – </w:t>
      </w:r>
      <w:r w:rsidR="00A77EC3">
        <w:t>University of New Mexico (</w:t>
      </w:r>
      <w:r>
        <w:t>UNM</w:t>
      </w:r>
      <w:r w:rsidR="00A77EC3">
        <w:t>)</w:t>
      </w:r>
    </w:p>
    <w:p w14:paraId="1C5686FD" w14:textId="3AF3E2FD" w:rsidR="00B040EC" w:rsidRDefault="00254B4F" w:rsidP="00D060E5">
      <w:r>
        <w:t xml:space="preserve">George Catlin/ </w:t>
      </w:r>
      <w:r w:rsidR="003D54B4">
        <w:t xml:space="preserve">(BLM) </w:t>
      </w:r>
      <w:r>
        <w:t>Jay Thompson (contact)</w:t>
      </w:r>
    </w:p>
    <w:p w14:paraId="31CAC79C" w14:textId="1966798C" w:rsidR="00A77EC3" w:rsidRPr="00581347" w:rsidRDefault="00A77EC3" w:rsidP="00D060E5">
      <w:pPr>
        <w:rPr>
          <w:color w:val="FF0000"/>
        </w:rPr>
      </w:pPr>
      <w:proofErr w:type="spellStart"/>
      <w:r w:rsidRPr="00581347">
        <w:rPr>
          <w:color w:val="FF0000"/>
        </w:rPr>
        <w:t>Firewise</w:t>
      </w:r>
      <w:proofErr w:type="spellEnd"/>
      <w:r w:rsidRPr="00581347">
        <w:rPr>
          <w:color w:val="FF0000"/>
        </w:rPr>
        <w:t xml:space="preserve"> Communities of Southwest Colorado</w:t>
      </w:r>
    </w:p>
    <w:p w14:paraId="4B5866A4" w14:textId="48AC41D5" w:rsidR="00A77EC3" w:rsidRDefault="00A77EC3" w:rsidP="00D060E5">
      <w:pPr>
        <w:rPr>
          <w:color w:val="FF0000"/>
        </w:rPr>
      </w:pPr>
      <w:r w:rsidRPr="00581347">
        <w:rPr>
          <w:color w:val="FF0000"/>
        </w:rPr>
        <w:t xml:space="preserve">Colorado State Forest Service </w:t>
      </w:r>
    </w:p>
    <w:p w14:paraId="7D3E9E54" w14:textId="77777777" w:rsidR="00581347" w:rsidRPr="00581347" w:rsidRDefault="00581347" w:rsidP="00D060E5">
      <w:pPr>
        <w:rPr>
          <w:color w:val="FF0000"/>
        </w:rPr>
      </w:pPr>
    </w:p>
    <w:p w14:paraId="612B2CD5" w14:textId="3E762F76" w:rsidR="00A823AC" w:rsidRDefault="00A823AC" w:rsidP="00A823AC">
      <w:pPr>
        <w:pStyle w:val="Heading1"/>
      </w:pPr>
      <w:bookmarkStart w:id="7" w:name="_Toc421573752"/>
      <w:r>
        <w:t>Mission Statement Review</w:t>
      </w:r>
      <w:r w:rsidR="00217982">
        <w:t xml:space="preserve"> and Goals Discussion</w:t>
      </w:r>
      <w:r>
        <w:t>:</w:t>
      </w:r>
      <w:bookmarkEnd w:id="7"/>
    </w:p>
    <w:p w14:paraId="25AE1B93" w14:textId="7586EB38" w:rsidR="00A823AC" w:rsidRDefault="00A823AC" w:rsidP="00A823AC">
      <w:r>
        <w:t xml:space="preserve">Paul brought the mission statement drafted at the </w:t>
      </w:r>
      <w:r w:rsidR="00C77258">
        <w:t xml:space="preserve">April </w:t>
      </w:r>
      <w:r>
        <w:t xml:space="preserve">meeting for discussion. The group discussed how to add “punch” and </w:t>
      </w:r>
      <w:r w:rsidR="00C77258">
        <w:t xml:space="preserve">direction to the broad statement from April. </w:t>
      </w:r>
      <w:r w:rsidR="00581347">
        <w:t xml:space="preserve"> </w:t>
      </w:r>
    </w:p>
    <w:p w14:paraId="1B9B8051" w14:textId="77777777" w:rsidR="00A823AC" w:rsidRDefault="00A823AC" w:rsidP="00A823AC"/>
    <w:p w14:paraId="1D6B4F46" w14:textId="76209BB1" w:rsidR="00A823AC" w:rsidRDefault="00A823AC" w:rsidP="00A823AC">
      <w:r w:rsidRPr="00217982">
        <w:rPr>
          <w:i/>
        </w:rPr>
        <w:t>Initial Proposal</w:t>
      </w:r>
      <w:r w:rsidR="009B340C">
        <w:rPr>
          <w:i/>
        </w:rPr>
        <w:t xml:space="preserve"> Mission</w:t>
      </w:r>
      <w:r w:rsidRPr="00217982">
        <w:rPr>
          <w:i/>
        </w:rPr>
        <w:t>-</w:t>
      </w:r>
      <w:r>
        <w:t xml:space="preserve"> “To increase Mancos River resilience through collaboration to protect, reconnect, restore, and sustain Mancos River values</w:t>
      </w:r>
      <w:r w:rsidR="00217982">
        <w:t>”</w:t>
      </w:r>
    </w:p>
    <w:p w14:paraId="3066E7F6" w14:textId="77777777" w:rsidR="00217982" w:rsidRDefault="00217982" w:rsidP="00A823AC"/>
    <w:p w14:paraId="76DD88F4" w14:textId="53FAB981" w:rsidR="00217982" w:rsidRDefault="00C77258" w:rsidP="00A823AC">
      <w:r>
        <w:t xml:space="preserve">May </w:t>
      </w:r>
      <w:r w:rsidR="00217982">
        <w:t xml:space="preserve">Discussion- </w:t>
      </w:r>
    </w:p>
    <w:p w14:paraId="2BDBE883" w14:textId="5C01CDEF" w:rsidR="00217982" w:rsidRDefault="00217982" w:rsidP="00A77EC3">
      <w:r>
        <w:t xml:space="preserve">We want to add some specific goals to support the mission to show direction. </w:t>
      </w:r>
      <w:r w:rsidR="00C77258">
        <w:t xml:space="preserve">After a round of discussion, it was proposed that perhaps the mission could be broad, but that the work statement would follow that would introduce the concept of phases of the project. We are seen to be in an Assessment Phase as a very exploratory phase to establish a baseline and existing data resources in order to plan for further actions by the group or partners. The following </w:t>
      </w:r>
      <w:r w:rsidR="009B340C">
        <w:t>steps were suggested:</w:t>
      </w:r>
    </w:p>
    <w:p w14:paraId="5707933D" w14:textId="46B7318D" w:rsidR="00217982" w:rsidRDefault="00217982" w:rsidP="00A77EC3"/>
    <w:p w14:paraId="2C65CDA0" w14:textId="748873AE" w:rsidR="00F302D1" w:rsidRPr="00A77EC3" w:rsidRDefault="00A77EC3" w:rsidP="00A77EC3">
      <w:pPr>
        <w:pStyle w:val="ListParagraph"/>
        <w:numPr>
          <w:ilvl w:val="0"/>
          <w:numId w:val="29"/>
        </w:numPr>
        <w:rPr>
          <w:b/>
        </w:rPr>
      </w:pPr>
      <w:r w:rsidRPr="00A77EC3">
        <w:rPr>
          <w:b/>
        </w:rPr>
        <w:t>A</w:t>
      </w:r>
      <w:r w:rsidR="00217982" w:rsidRPr="00A77EC3">
        <w:rPr>
          <w:b/>
        </w:rPr>
        <w:t>ssess current and future conditions</w:t>
      </w:r>
    </w:p>
    <w:p w14:paraId="07EFCC86" w14:textId="3BE0989D" w:rsidR="00F302D1" w:rsidRPr="00A77EC3" w:rsidRDefault="00635A5F" w:rsidP="00A77EC3">
      <w:pPr>
        <w:pStyle w:val="ListParagraph"/>
        <w:numPr>
          <w:ilvl w:val="1"/>
          <w:numId w:val="29"/>
        </w:numPr>
        <w:rPr>
          <w:i/>
        </w:rPr>
      </w:pPr>
      <w:r w:rsidRPr="00A77EC3">
        <w:rPr>
          <w:i/>
        </w:rPr>
        <w:t>Review and u</w:t>
      </w:r>
      <w:r w:rsidR="00F302D1" w:rsidRPr="00A77EC3">
        <w:rPr>
          <w:i/>
        </w:rPr>
        <w:t xml:space="preserve">tilize the baseline information </w:t>
      </w:r>
      <w:r w:rsidRPr="00A77EC3">
        <w:rPr>
          <w:i/>
        </w:rPr>
        <w:t>(plans and projects) supporting</w:t>
      </w:r>
      <w:r w:rsidR="00F302D1" w:rsidRPr="00A77EC3">
        <w:rPr>
          <w:i/>
        </w:rPr>
        <w:t xml:space="preserve"> the Mancos Watershed Plan</w:t>
      </w:r>
    </w:p>
    <w:p w14:paraId="3DDBC5A2" w14:textId="44ADE424" w:rsidR="00A77EC3" w:rsidRDefault="00A77EC3" w:rsidP="00A77EC3">
      <w:pPr>
        <w:pStyle w:val="ListParagraph"/>
        <w:numPr>
          <w:ilvl w:val="2"/>
          <w:numId w:val="29"/>
        </w:numPr>
      </w:pPr>
      <w:r>
        <w:t>Mancos Watershed Plan</w:t>
      </w:r>
    </w:p>
    <w:p w14:paraId="33399FA2" w14:textId="0F2B7B32" w:rsidR="00A77EC3" w:rsidRDefault="00A77EC3" w:rsidP="00A77EC3">
      <w:pPr>
        <w:pStyle w:val="ListParagraph"/>
        <w:numPr>
          <w:ilvl w:val="2"/>
          <w:numId w:val="29"/>
        </w:numPr>
      </w:pPr>
      <w:r>
        <w:t>Source Water Protection Plan</w:t>
      </w:r>
    </w:p>
    <w:p w14:paraId="5E160E32" w14:textId="374C756B" w:rsidR="00A77EC3" w:rsidRDefault="00A77EC3" w:rsidP="00A77EC3">
      <w:pPr>
        <w:pStyle w:val="ListParagraph"/>
        <w:numPr>
          <w:ilvl w:val="2"/>
          <w:numId w:val="29"/>
        </w:numPr>
      </w:pPr>
      <w:r>
        <w:lastRenderedPageBreak/>
        <w:t>Forest Service Management Plan</w:t>
      </w:r>
    </w:p>
    <w:p w14:paraId="1221D747" w14:textId="2E7BF129" w:rsidR="00A77EC3" w:rsidRDefault="00A77EC3" w:rsidP="00A77EC3">
      <w:pPr>
        <w:pStyle w:val="ListParagraph"/>
        <w:numPr>
          <w:ilvl w:val="2"/>
          <w:numId w:val="29"/>
        </w:numPr>
      </w:pPr>
      <w:r>
        <w:t>Mancos Watershed Rapid Assessment (Stacy et al)</w:t>
      </w:r>
    </w:p>
    <w:p w14:paraId="633F9575" w14:textId="63DF88E2" w:rsidR="00A77EC3" w:rsidRDefault="00A77EC3" w:rsidP="00A77EC3">
      <w:pPr>
        <w:pStyle w:val="ListParagraph"/>
        <w:numPr>
          <w:ilvl w:val="2"/>
          <w:numId w:val="29"/>
        </w:numPr>
      </w:pPr>
      <w:r>
        <w:t>Mancos Watershed Rapid Assessment Training (2 years, 5+ sites updated, Stacy et al)</w:t>
      </w:r>
    </w:p>
    <w:p w14:paraId="19558777" w14:textId="4B7B598A" w:rsidR="00A77EC3" w:rsidRPr="00C77258" w:rsidRDefault="00A77EC3" w:rsidP="00A77EC3">
      <w:pPr>
        <w:pStyle w:val="ListParagraph"/>
        <w:numPr>
          <w:ilvl w:val="1"/>
          <w:numId w:val="29"/>
        </w:numPr>
        <w:rPr>
          <w:i/>
        </w:rPr>
      </w:pPr>
      <w:r w:rsidRPr="00C77258">
        <w:rPr>
          <w:i/>
        </w:rPr>
        <w:t>Incorporate future projections of climate, social, and ecological change in the region</w:t>
      </w:r>
    </w:p>
    <w:p w14:paraId="7A8B424C" w14:textId="5626EDC1" w:rsidR="00A77EC3" w:rsidRDefault="00A77EC3" w:rsidP="00A77EC3">
      <w:pPr>
        <w:pStyle w:val="ListParagraph"/>
        <w:numPr>
          <w:ilvl w:val="2"/>
          <w:numId w:val="29"/>
        </w:numPr>
      </w:pPr>
      <w:r>
        <w:t xml:space="preserve">Southwest Colorado </w:t>
      </w:r>
    </w:p>
    <w:p w14:paraId="3BD0AF92" w14:textId="37748269" w:rsidR="00F302D1" w:rsidRPr="00C77258" w:rsidRDefault="00F302D1" w:rsidP="00A77EC3">
      <w:pPr>
        <w:pStyle w:val="ListParagraph"/>
        <w:numPr>
          <w:ilvl w:val="1"/>
          <w:numId w:val="29"/>
        </w:numPr>
        <w:rPr>
          <w:i/>
        </w:rPr>
      </w:pPr>
      <w:r w:rsidRPr="00C77258">
        <w:rPr>
          <w:i/>
        </w:rPr>
        <w:t xml:space="preserve">Identify information gaps, areas to be updated, and areas to be improved. </w:t>
      </w:r>
    </w:p>
    <w:p w14:paraId="0BBBCF8A" w14:textId="38356A64" w:rsidR="00F302D1" w:rsidRPr="00C77258" w:rsidRDefault="00F302D1" w:rsidP="00A77EC3">
      <w:pPr>
        <w:pStyle w:val="ListParagraph"/>
        <w:numPr>
          <w:ilvl w:val="1"/>
          <w:numId w:val="29"/>
        </w:numPr>
        <w:rPr>
          <w:i/>
        </w:rPr>
      </w:pPr>
      <w:r w:rsidRPr="00C77258">
        <w:rPr>
          <w:i/>
        </w:rPr>
        <w:t xml:space="preserve">Survey the implementation of the Mancos Valley Watershed Plan- what has happened and what were the results. </w:t>
      </w:r>
    </w:p>
    <w:p w14:paraId="3F1588FF" w14:textId="3B127338" w:rsidR="00F302D1" w:rsidRDefault="00F302D1" w:rsidP="00A77EC3">
      <w:pPr>
        <w:pStyle w:val="ListParagraph"/>
        <w:numPr>
          <w:ilvl w:val="2"/>
          <w:numId w:val="29"/>
        </w:numPr>
      </w:pPr>
      <w:r>
        <w:t>Diversions</w:t>
      </w:r>
    </w:p>
    <w:p w14:paraId="4B6F5D6E" w14:textId="0A601F54" w:rsidR="00F302D1" w:rsidRDefault="00F302D1" w:rsidP="00A77EC3">
      <w:pPr>
        <w:pStyle w:val="ListParagraph"/>
        <w:numPr>
          <w:ilvl w:val="2"/>
          <w:numId w:val="29"/>
        </w:numPr>
      </w:pPr>
      <w:r>
        <w:t>Water conservation- piping projects</w:t>
      </w:r>
    </w:p>
    <w:p w14:paraId="4BC69F1C" w14:textId="77777777" w:rsidR="00635A5F" w:rsidRDefault="00635A5F" w:rsidP="00A77EC3">
      <w:pPr>
        <w:pStyle w:val="ListParagraph"/>
        <w:numPr>
          <w:ilvl w:val="2"/>
          <w:numId w:val="29"/>
        </w:numPr>
      </w:pPr>
      <w:r>
        <w:t xml:space="preserve">Riparian </w:t>
      </w:r>
      <w:r w:rsidR="00F302D1">
        <w:t xml:space="preserve">Restoration </w:t>
      </w:r>
    </w:p>
    <w:p w14:paraId="4DDAFFF0" w14:textId="621D7CAD" w:rsidR="00F302D1" w:rsidRDefault="00635A5F" w:rsidP="00A77EC3">
      <w:pPr>
        <w:pStyle w:val="ListParagraph"/>
        <w:numPr>
          <w:ilvl w:val="2"/>
          <w:numId w:val="29"/>
        </w:numPr>
      </w:pPr>
      <w:r>
        <w:t xml:space="preserve">Grazing </w:t>
      </w:r>
      <w:r w:rsidR="00F302D1">
        <w:t>and fencing projects</w:t>
      </w:r>
    </w:p>
    <w:p w14:paraId="42331565" w14:textId="658516D0" w:rsidR="00217982" w:rsidRDefault="00F302D1" w:rsidP="00C77258">
      <w:pPr>
        <w:pStyle w:val="ListParagraph"/>
        <w:numPr>
          <w:ilvl w:val="1"/>
          <w:numId w:val="29"/>
        </w:numPr>
      </w:pPr>
      <w:r w:rsidRPr="00C77258">
        <w:rPr>
          <w:i/>
        </w:rPr>
        <w:t xml:space="preserve">Map the current </w:t>
      </w:r>
      <w:r w:rsidR="00217982" w:rsidRPr="00C77258">
        <w:rPr>
          <w:i/>
        </w:rPr>
        <w:t>connections</w:t>
      </w:r>
      <w:r w:rsidR="00217982">
        <w:t xml:space="preserve"> </w:t>
      </w:r>
      <w:r>
        <w:t xml:space="preserve">within the system and where the connecting resources and resource issues bring people together. </w:t>
      </w:r>
    </w:p>
    <w:p w14:paraId="2898CC8E" w14:textId="77777777" w:rsidR="00EE6768" w:rsidRPr="009B340C" w:rsidRDefault="00EE6768" w:rsidP="00EE6768">
      <w:pPr>
        <w:pStyle w:val="ListParagraph"/>
        <w:numPr>
          <w:ilvl w:val="0"/>
          <w:numId w:val="29"/>
        </w:numPr>
        <w:rPr>
          <w:b/>
        </w:rPr>
      </w:pPr>
      <w:r w:rsidRPr="009B340C">
        <w:rPr>
          <w:b/>
        </w:rPr>
        <w:t xml:space="preserve">Survey stakeholders to understand their concerns, priorities, and values for the watershed (Sept- Dec). </w:t>
      </w:r>
    </w:p>
    <w:p w14:paraId="7597341E" w14:textId="7555B1AE" w:rsidR="00F302D1" w:rsidRPr="009B340C" w:rsidRDefault="00F302D1" w:rsidP="00A77EC3">
      <w:pPr>
        <w:pStyle w:val="ListParagraph"/>
        <w:numPr>
          <w:ilvl w:val="0"/>
          <w:numId w:val="29"/>
        </w:numPr>
        <w:rPr>
          <w:b/>
        </w:rPr>
      </w:pPr>
      <w:r w:rsidRPr="009B340C">
        <w:rPr>
          <w:b/>
        </w:rPr>
        <w:t>Evaluate the vulnerability of the key systems</w:t>
      </w:r>
    </w:p>
    <w:p w14:paraId="48C9808E" w14:textId="394086CE" w:rsidR="00F302D1" w:rsidRPr="009B340C" w:rsidRDefault="00F302D1" w:rsidP="00A77EC3">
      <w:pPr>
        <w:pStyle w:val="ListParagraph"/>
        <w:numPr>
          <w:ilvl w:val="0"/>
          <w:numId w:val="29"/>
        </w:numPr>
        <w:rPr>
          <w:b/>
        </w:rPr>
      </w:pPr>
      <w:r w:rsidRPr="009B340C">
        <w:rPr>
          <w:b/>
        </w:rPr>
        <w:t xml:space="preserve">Identify the priority umbrella issues, species, and intervention points. </w:t>
      </w:r>
    </w:p>
    <w:p w14:paraId="61615D1E" w14:textId="77777777" w:rsidR="00A77EC3" w:rsidRDefault="00A77EC3" w:rsidP="00A77EC3"/>
    <w:p w14:paraId="2B7686B4" w14:textId="2D2D8795" w:rsidR="00A77EC3" w:rsidRPr="00FB1A41" w:rsidRDefault="00A77EC3" w:rsidP="00CD1695">
      <w:pPr>
        <w:pStyle w:val="Heading1"/>
      </w:pPr>
      <w:r w:rsidRPr="00FB1A41">
        <w:t>Next Steps</w:t>
      </w:r>
    </w:p>
    <w:p w14:paraId="738E6834" w14:textId="7CB1D617" w:rsidR="00F302D1" w:rsidRDefault="00F302D1" w:rsidP="00CD1695">
      <w:pPr>
        <w:pStyle w:val="ListParagraph"/>
        <w:numPr>
          <w:ilvl w:val="0"/>
          <w:numId w:val="31"/>
        </w:numPr>
      </w:pPr>
      <w:r>
        <w:t xml:space="preserve">We discussed the reality of the group being </w:t>
      </w:r>
      <w:r w:rsidR="00635A5F">
        <w:t xml:space="preserve">at risk of not being </w:t>
      </w:r>
      <w:r>
        <w:t xml:space="preserve">effective if </w:t>
      </w:r>
      <w:r w:rsidR="00CD1695">
        <w:t>it’s</w:t>
      </w:r>
      <w:r w:rsidR="002E4446">
        <w:t xml:space="preserve"> too broad- survey stakeholders.</w:t>
      </w:r>
    </w:p>
    <w:p w14:paraId="3980549C" w14:textId="4BC5DE7D" w:rsidR="00FB1A41" w:rsidRDefault="00FB1A41" w:rsidP="00CD1695">
      <w:pPr>
        <w:pStyle w:val="ListParagraph"/>
        <w:numPr>
          <w:ilvl w:val="0"/>
          <w:numId w:val="31"/>
        </w:numPr>
      </w:pPr>
      <w:r>
        <w:t>Conservation District-</w:t>
      </w:r>
      <w:r w:rsidR="00C77258">
        <w:t xml:space="preserve"> Jack and Bob volunteered to ask the District if they would lead or assist with</w:t>
      </w:r>
      <w:r>
        <w:t xml:space="preserve"> outreach to the group</w:t>
      </w:r>
      <w:r w:rsidR="00C77258">
        <w:t xml:space="preserve"> of stakeholders involved in the Mancos Plan</w:t>
      </w:r>
    </w:p>
    <w:p w14:paraId="0B3AAD5B" w14:textId="4D6F3A99" w:rsidR="00FB1A41" w:rsidRDefault="00FB1A41" w:rsidP="00CD1695">
      <w:pPr>
        <w:pStyle w:val="ListParagraph"/>
        <w:numPr>
          <w:ilvl w:val="0"/>
          <w:numId w:val="31"/>
        </w:numPr>
      </w:pPr>
      <w:r>
        <w:t>Seek funding-</w:t>
      </w:r>
      <w:r w:rsidR="00C77258">
        <w:t xml:space="preserve">we discussed a need to find funding to coordinate efforts and integrate data sources. </w:t>
      </w:r>
      <w:r w:rsidR="002E4446">
        <w:t xml:space="preserve">See below list of possible funding sources. </w:t>
      </w:r>
      <w:r w:rsidR="00C77258">
        <w:t xml:space="preserve">Specifically, immediate needs are: </w:t>
      </w:r>
    </w:p>
    <w:p w14:paraId="135B1FC5" w14:textId="342E39EC" w:rsidR="00FB1A41" w:rsidRDefault="00FB1A41" w:rsidP="00CD1695">
      <w:pPr>
        <w:pStyle w:val="ListParagraph"/>
        <w:numPr>
          <w:ilvl w:val="1"/>
          <w:numId w:val="31"/>
        </w:numPr>
      </w:pPr>
      <w:r>
        <w:t>Peter Stacy- present his results and update</w:t>
      </w:r>
    </w:p>
    <w:p w14:paraId="5C2C8D1B" w14:textId="42A3BB69" w:rsidR="00FB1A41" w:rsidRDefault="00FB1A41" w:rsidP="00CD1695">
      <w:pPr>
        <w:pStyle w:val="ListParagraph"/>
        <w:numPr>
          <w:ilvl w:val="1"/>
          <w:numId w:val="31"/>
        </w:numPr>
      </w:pPr>
      <w:r>
        <w:t>Facilitator- guide discussion</w:t>
      </w:r>
    </w:p>
    <w:p w14:paraId="6C70E8E6" w14:textId="3F27DE5E" w:rsidR="00FB1A41" w:rsidRDefault="00D45A94" w:rsidP="00CD1695">
      <w:pPr>
        <w:pStyle w:val="ListParagraph"/>
        <w:numPr>
          <w:ilvl w:val="0"/>
          <w:numId w:val="31"/>
        </w:numPr>
      </w:pPr>
      <w:r>
        <w:t>Build website for providing information</w:t>
      </w:r>
      <w:r w:rsidR="009B340C">
        <w:t xml:space="preserve"> to group and stakeholders</w:t>
      </w:r>
      <w:r w:rsidR="002E4446">
        <w:t>. Includes:</w:t>
      </w:r>
    </w:p>
    <w:p w14:paraId="6DAB5F2E" w14:textId="66C44FD2" w:rsidR="007D6B66" w:rsidRDefault="007D6B66" w:rsidP="007D6B66">
      <w:pPr>
        <w:pStyle w:val="ListParagraph"/>
        <w:numPr>
          <w:ilvl w:val="1"/>
          <w:numId w:val="31"/>
        </w:numPr>
      </w:pPr>
      <w:r>
        <w:t>Plans</w:t>
      </w:r>
    </w:p>
    <w:p w14:paraId="626F66B6" w14:textId="7151AA17" w:rsidR="007D6B66" w:rsidRDefault="002E4446" w:rsidP="007D6B66">
      <w:pPr>
        <w:pStyle w:val="ListParagraph"/>
        <w:numPr>
          <w:ilvl w:val="1"/>
          <w:numId w:val="31"/>
        </w:numPr>
      </w:pPr>
      <w:r>
        <w:t>Past and current r</w:t>
      </w:r>
      <w:r w:rsidR="007D6B66">
        <w:t>esearch and monitoring</w:t>
      </w:r>
      <w:r>
        <w:t xml:space="preserve"> projects</w:t>
      </w:r>
    </w:p>
    <w:p w14:paraId="14372739" w14:textId="3F652020" w:rsidR="007D6B66" w:rsidRDefault="007D6B66" w:rsidP="007D6B66">
      <w:pPr>
        <w:pStyle w:val="ListParagraph"/>
        <w:numPr>
          <w:ilvl w:val="1"/>
          <w:numId w:val="31"/>
        </w:numPr>
      </w:pPr>
      <w:r>
        <w:t>Group’s meetings minutes</w:t>
      </w:r>
    </w:p>
    <w:p w14:paraId="3058F6BE" w14:textId="46BD3803" w:rsidR="000A33CF" w:rsidRDefault="000A33CF" w:rsidP="00CD1695">
      <w:pPr>
        <w:pStyle w:val="ListParagraph"/>
        <w:numPr>
          <w:ilvl w:val="0"/>
          <w:numId w:val="31"/>
        </w:numPr>
      </w:pPr>
      <w:r>
        <w:t>Create Science subgroup</w:t>
      </w:r>
    </w:p>
    <w:p w14:paraId="55D95564" w14:textId="6088EE0D" w:rsidR="000A33CF" w:rsidRDefault="000A33CF" w:rsidP="000A33CF">
      <w:pPr>
        <w:pStyle w:val="ListParagraph"/>
        <w:numPr>
          <w:ilvl w:val="1"/>
          <w:numId w:val="31"/>
        </w:numPr>
      </w:pPr>
      <w:r>
        <w:t>Meet week of July 6</w:t>
      </w:r>
      <w:r w:rsidRPr="000A33CF">
        <w:rPr>
          <w:vertAlign w:val="superscript"/>
        </w:rPr>
        <w:t>th</w:t>
      </w:r>
    </w:p>
    <w:p w14:paraId="0DADD31E" w14:textId="002165DB" w:rsidR="000A33CF" w:rsidRDefault="000A33CF" w:rsidP="000A33CF">
      <w:pPr>
        <w:pStyle w:val="ListParagraph"/>
        <w:numPr>
          <w:ilvl w:val="2"/>
          <w:numId w:val="31"/>
        </w:numPr>
      </w:pPr>
      <w:r>
        <w:t>Paul will send out Doodle Poll</w:t>
      </w:r>
    </w:p>
    <w:p w14:paraId="5FFEA2ED" w14:textId="494B343F" w:rsidR="000A33CF" w:rsidRDefault="000A33CF" w:rsidP="000A33CF">
      <w:pPr>
        <w:pStyle w:val="ListParagraph"/>
        <w:numPr>
          <w:ilvl w:val="1"/>
          <w:numId w:val="31"/>
        </w:numPr>
      </w:pPr>
      <w:r>
        <w:t>Review existing data and plans</w:t>
      </w:r>
    </w:p>
    <w:p w14:paraId="6520256F" w14:textId="1BAF5EE5" w:rsidR="000A33CF" w:rsidRDefault="000A33CF" w:rsidP="000A33CF">
      <w:pPr>
        <w:pStyle w:val="ListParagraph"/>
        <w:numPr>
          <w:ilvl w:val="1"/>
          <w:numId w:val="31"/>
        </w:numPr>
      </w:pPr>
      <w:r>
        <w:t>Plan September science/management workshop (1/2 day?)</w:t>
      </w:r>
    </w:p>
    <w:p w14:paraId="265FC879" w14:textId="1AC1E65E" w:rsidR="000A33CF" w:rsidRDefault="000A33CF" w:rsidP="000A33CF">
      <w:pPr>
        <w:pStyle w:val="ListParagraph"/>
        <w:numPr>
          <w:ilvl w:val="2"/>
          <w:numId w:val="31"/>
        </w:numPr>
      </w:pPr>
      <w:r>
        <w:t>Possibly at Mancos Community Center or Grange</w:t>
      </w:r>
    </w:p>
    <w:p w14:paraId="31D83A41" w14:textId="4F3F98E4" w:rsidR="000A33CF" w:rsidRDefault="000A33CF" w:rsidP="000A33CF">
      <w:pPr>
        <w:pStyle w:val="ListParagraph"/>
        <w:numPr>
          <w:ilvl w:val="2"/>
          <w:numId w:val="31"/>
        </w:numPr>
      </w:pPr>
      <w:r>
        <w:lastRenderedPageBreak/>
        <w:t>Set date and agenda</w:t>
      </w:r>
    </w:p>
    <w:p w14:paraId="10BEF8CC" w14:textId="5F67A632" w:rsidR="000A33CF" w:rsidRDefault="000A33CF" w:rsidP="000A33CF">
      <w:pPr>
        <w:pStyle w:val="ListParagraph"/>
        <w:numPr>
          <w:ilvl w:val="2"/>
          <w:numId w:val="31"/>
        </w:numPr>
      </w:pPr>
      <w:r>
        <w:t>Recruit speakers</w:t>
      </w:r>
    </w:p>
    <w:p w14:paraId="3EA5A16E" w14:textId="27348FBF" w:rsidR="00D45A94" w:rsidRDefault="00D45A94" w:rsidP="00CD1695">
      <w:pPr>
        <w:pStyle w:val="ListParagraph"/>
        <w:numPr>
          <w:ilvl w:val="0"/>
          <w:numId w:val="31"/>
        </w:numPr>
      </w:pPr>
      <w:r>
        <w:t xml:space="preserve">Complete survey of stakeholders </w:t>
      </w:r>
      <w:r w:rsidR="00C77258">
        <w:t xml:space="preserve">to identify the current issues, concerns, and level of interest in this effort. </w:t>
      </w:r>
    </w:p>
    <w:p w14:paraId="1C4D4313" w14:textId="36FBA36E" w:rsidR="000A33CF" w:rsidRDefault="005E6953" w:rsidP="00CD1695">
      <w:pPr>
        <w:pStyle w:val="ListParagraph"/>
        <w:numPr>
          <w:ilvl w:val="0"/>
          <w:numId w:val="31"/>
        </w:numPr>
      </w:pPr>
      <w:r>
        <w:t>Host Connecting for Conservation luncheon in Mancos and showcase Mancos projects</w:t>
      </w:r>
      <w:r w:rsidR="002E4446">
        <w:t xml:space="preserve"> and discuss Mancos River group on June 30</w:t>
      </w:r>
      <w:r w:rsidR="002E4446" w:rsidRPr="002E4446">
        <w:rPr>
          <w:vertAlign w:val="superscript"/>
        </w:rPr>
        <w:t>th</w:t>
      </w:r>
      <w:r w:rsidR="002E4446">
        <w:t>.</w:t>
      </w:r>
    </w:p>
    <w:p w14:paraId="258E4431" w14:textId="3C8C2513" w:rsidR="007D6B66" w:rsidRDefault="007D6B66" w:rsidP="00CD1695">
      <w:pPr>
        <w:pStyle w:val="ListParagraph"/>
        <w:numPr>
          <w:ilvl w:val="0"/>
          <w:numId w:val="31"/>
        </w:numPr>
      </w:pPr>
      <w:r>
        <w:t>Resurvey RSR</w:t>
      </w:r>
      <w:r w:rsidR="00EE6768">
        <w:t>A</w:t>
      </w:r>
    </w:p>
    <w:p w14:paraId="635F513E" w14:textId="77777777" w:rsidR="00EE1832" w:rsidRDefault="00EE1832" w:rsidP="00EE1832"/>
    <w:p w14:paraId="5063C68A" w14:textId="18DADE91" w:rsidR="00A823AC" w:rsidRDefault="006C4A1F" w:rsidP="00A823AC">
      <w:r>
        <w:br w:type="page"/>
      </w:r>
    </w:p>
    <w:p w14:paraId="20C0EB00" w14:textId="42F5514F" w:rsidR="00FB1A41" w:rsidRDefault="00FB1A41" w:rsidP="00FB1A41">
      <w:pPr>
        <w:pStyle w:val="Heading1"/>
      </w:pPr>
      <w:bookmarkStart w:id="8" w:name="_Toc421573753"/>
      <w:r>
        <w:lastRenderedPageBreak/>
        <w:t>Funding- potential sources</w:t>
      </w:r>
      <w:bookmarkEnd w:id="8"/>
    </w:p>
    <w:p w14:paraId="1A5827A3" w14:textId="0F0F4A58" w:rsidR="00FB1A41" w:rsidRDefault="00FB1A41" w:rsidP="00CD1695">
      <w:pPr>
        <w:pStyle w:val="ListParagraph"/>
        <w:numPr>
          <w:ilvl w:val="0"/>
          <w:numId w:val="31"/>
        </w:numPr>
      </w:pPr>
      <w:r>
        <w:t xml:space="preserve">DRMS- potential funding for reclamation and </w:t>
      </w:r>
      <w:proofErr w:type="spellStart"/>
      <w:r>
        <w:t>clean-up</w:t>
      </w:r>
      <w:proofErr w:type="spellEnd"/>
      <w:r>
        <w:t xml:space="preserve"> for water quality</w:t>
      </w:r>
    </w:p>
    <w:p w14:paraId="1D4E5C9A" w14:textId="38495820" w:rsidR="00FB1A41" w:rsidRDefault="00FB1A41" w:rsidP="00CD1695">
      <w:pPr>
        <w:pStyle w:val="ListParagraph"/>
        <w:numPr>
          <w:ilvl w:val="0"/>
          <w:numId w:val="31"/>
        </w:numPr>
      </w:pPr>
      <w:r>
        <w:t>Non-point Source Pollution</w:t>
      </w:r>
    </w:p>
    <w:p w14:paraId="481E3324" w14:textId="1FFC9F84" w:rsidR="00FB1A41" w:rsidRDefault="00FB1A41" w:rsidP="00CD1695">
      <w:pPr>
        <w:pStyle w:val="ListParagraph"/>
        <w:numPr>
          <w:ilvl w:val="0"/>
          <w:numId w:val="31"/>
        </w:numPr>
      </w:pPr>
      <w:r>
        <w:t>Mesa Verde National Park year end funding</w:t>
      </w:r>
    </w:p>
    <w:p w14:paraId="5F1B6821" w14:textId="3976A6EF" w:rsidR="009B340C" w:rsidRDefault="009B340C" w:rsidP="00CD1695">
      <w:pPr>
        <w:pStyle w:val="ListParagraph"/>
        <w:numPr>
          <w:ilvl w:val="0"/>
          <w:numId w:val="31"/>
        </w:numPr>
      </w:pPr>
      <w:r>
        <w:t>Mesa Verde Foundation</w:t>
      </w:r>
    </w:p>
    <w:p w14:paraId="25C75E6C" w14:textId="3F70A29E" w:rsidR="009B340C" w:rsidRDefault="009B340C" w:rsidP="00CD1695">
      <w:pPr>
        <w:pStyle w:val="ListParagraph"/>
        <w:numPr>
          <w:ilvl w:val="0"/>
          <w:numId w:val="31"/>
        </w:numPr>
      </w:pPr>
      <w:r>
        <w:t>Trout Unlimited</w:t>
      </w:r>
    </w:p>
    <w:p w14:paraId="58A3D3AE" w14:textId="43D92FAB" w:rsidR="00FB1A41" w:rsidRDefault="00FB1A41" w:rsidP="00CD1695">
      <w:pPr>
        <w:pStyle w:val="ListParagraph"/>
        <w:numPr>
          <w:ilvl w:val="0"/>
          <w:numId w:val="31"/>
        </w:numPr>
      </w:pPr>
      <w:r>
        <w:t xml:space="preserve"> ERO Foundation- may be able to support some time or efforts</w:t>
      </w:r>
    </w:p>
    <w:p w14:paraId="7E068BC2" w14:textId="77777777" w:rsidR="00FB1A41" w:rsidRPr="00FB1A41" w:rsidRDefault="00FB1A41" w:rsidP="00C21A38"/>
    <w:sectPr w:rsidR="00FB1A41" w:rsidRPr="00FB1A41" w:rsidSect="00254B4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38376" w14:textId="77777777" w:rsidR="00B054B9" w:rsidRDefault="00B054B9" w:rsidP="00254B4F">
      <w:r>
        <w:separator/>
      </w:r>
    </w:p>
  </w:endnote>
  <w:endnote w:type="continuationSeparator" w:id="0">
    <w:p w14:paraId="4A02B0BF" w14:textId="77777777" w:rsidR="00B054B9" w:rsidRDefault="00B054B9" w:rsidP="002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93470"/>
      <w:docPartObj>
        <w:docPartGallery w:val="Page Numbers (Bottom of Page)"/>
        <w:docPartUnique/>
      </w:docPartObj>
    </w:sdtPr>
    <w:sdtEndPr/>
    <w:sdtContent>
      <w:sdt>
        <w:sdtPr>
          <w:id w:val="177321894"/>
          <w:docPartObj>
            <w:docPartGallery w:val="Page Numbers (Top of Page)"/>
            <w:docPartUnique/>
          </w:docPartObj>
        </w:sdtPr>
        <w:sdtEndPr/>
        <w:sdtContent>
          <w:p w14:paraId="6667F110" w14:textId="294A950B" w:rsidR="0061011C" w:rsidRDefault="0061011C">
            <w:pPr>
              <w:pStyle w:val="Footer"/>
              <w:jc w:val="center"/>
            </w:pPr>
            <w:r>
              <w:t xml:space="preserve">Page </w:t>
            </w:r>
            <w:r>
              <w:rPr>
                <w:b/>
                <w:bCs/>
              </w:rPr>
              <w:fldChar w:fldCharType="begin"/>
            </w:r>
            <w:r>
              <w:rPr>
                <w:b/>
                <w:bCs/>
              </w:rPr>
              <w:instrText xml:space="preserve"> PAGE </w:instrText>
            </w:r>
            <w:r>
              <w:rPr>
                <w:b/>
                <w:bCs/>
              </w:rPr>
              <w:fldChar w:fldCharType="separate"/>
            </w:r>
            <w:r w:rsidR="00524D1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24D1D">
              <w:rPr>
                <w:b/>
                <w:bCs/>
                <w:noProof/>
              </w:rPr>
              <w:t>8</w:t>
            </w:r>
            <w:r>
              <w:rPr>
                <w:b/>
                <w:bCs/>
              </w:rPr>
              <w:fldChar w:fldCharType="end"/>
            </w:r>
          </w:p>
        </w:sdtContent>
      </w:sdt>
    </w:sdtContent>
  </w:sdt>
  <w:p w14:paraId="66009853" w14:textId="77777777" w:rsidR="0061011C" w:rsidRDefault="006101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83033"/>
      <w:docPartObj>
        <w:docPartGallery w:val="Page Numbers (Bottom of Page)"/>
        <w:docPartUnique/>
      </w:docPartObj>
    </w:sdtPr>
    <w:sdtEndPr/>
    <w:sdtContent>
      <w:sdt>
        <w:sdtPr>
          <w:id w:val="-1669238322"/>
          <w:docPartObj>
            <w:docPartGallery w:val="Page Numbers (Top of Page)"/>
            <w:docPartUnique/>
          </w:docPartObj>
        </w:sdtPr>
        <w:sdtEndPr/>
        <w:sdtContent>
          <w:p w14:paraId="2622EFC4" w14:textId="46B9A1D6" w:rsidR="0061011C" w:rsidRDefault="0061011C">
            <w:pPr>
              <w:pStyle w:val="Footer"/>
              <w:jc w:val="center"/>
            </w:pPr>
            <w:r>
              <w:t xml:space="preserve">Page </w:t>
            </w:r>
            <w:r>
              <w:rPr>
                <w:b/>
                <w:bCs/>
              </w:rPr>
              <w:fldChar w:fldCharType="begin"/>
            </w:r>
            <w:r>
              <w:rPr>
                <w:b/>
                <w:bCs/>
              </w:rPr>
              <w:instrText xml:space="preserve"> PAGE </w:instrText>
            </w:r>
            <w:r>
              <w:rPr>
                <w:b/>
                <w:bCs/>
              </w:rPr>
              <w:fldChar w:fldCharType="separate"/>
            </w:r>
            <w:r w:rsidR="00524D1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24D1D">
              <w:rPr>
                <w:b/>
                <w:bCs/>
                <w:noProof/>
              </w:rPr>
              <w:t>8</w:t>
            </w:r>
            <w:r>
              <w:rPr>
                <w:b/>
                <w:bCs/>
              </w:rPr>
              <w:fldChar w:fldCharType="end"/>
            </w:r>
          </w:p>
        </w:sdtContent>
      </w:sdt>
    </w:sdtContent>
  </w:sdt>
  <w:p w14:paraId="754CCF1E" w14:textId="77777777" w:rsidR="0061011C" w:rsidRDefault="006101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8A2FF" w14:textId="77777777" w:rsidR="00B054B9" w:rsidRDefault="00B054B9" w:rsidP="00254B4F">
      <w:r>
        <w:separator/>
      </w:r>
    </w:p>
  </w:footnote>
  <w:footnote w:type="continuationSeparator" w:id="0">
    <w:p w14:paraId="3A6D7757" w14:textId="77777777" w:rsidR="00B054B9" w:rsidRDefault="00B054B9" w:rsidP="00254B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334"/>
    <w:multiLevelType w:val="hybridMultilevel"/>
    <w:tmpl w:val="02EA2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CDA2F67"/>
    <w:multiLevelType w:val="hybridMultilevel"/>
    <w:tmpl w:val="9670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C3FEC"/>
    <w:multiLevelType w:val="hybridMultilevel"/>
    <w:tmpl w:val="8506D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4E43EE"/>
    <w:multiLevelType w:val="hybridMultilevel"/>
    <w:tmpl w:val="73BC70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880DB2"/>
    <w:multiLevelType w:val="hybridMultilevel"/>
    <w:tmpl w:val="EC644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5E5D1B"/>
    <w:multiLevelType w:val="hybridMultilevel"/>
    <w:tmpl w:val="A8C65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E0059"/>
    <w:multiLevelType w:val="hybridMultilevel"/>
    <w:tmpl w:val="2FA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E3510"/>
    <w:multiLevelType w:val="hybridMultilevel"/>
    <w:tmpl w:val="D8A6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17D25"/>
    <w:multiLevelType w:val="hybridMultilevel"/>
    <w:tmpl w:val="AD84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B74AE"/>
    <w:multiLevelType w:val="hybridMultilevel"/>
    <w:tmpl w:val="A202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C4DFD"/>
    <w:multiLevelType w:val="hybridMultilevel"/>
    <w:tmpl w:val="E3140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E0FF6"/>
    <w:multiLevelType w:val="hybridMultilevel"/>
    <w:tmpl w:val="10DE68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F876F1"/>
    <w:multiLevelType w:val="hybridMultilevel"/>
    <w:tmpl w:val="A8E00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34DAF"/>
    <w:multiLevelType w:val="hybridMultilevel"/>
    <w:tmpl w:val="DE7256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105AE"/>
    <w:multiLevelType w:val="hybridMultilevel"/>
    <w:tmpl w:val="3D46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91D3B"/>
    <w:multiLevelType w:val="hybridMultilevel"/>
    <w:tmpl w:val="29CC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C3C84"/>
    <w:multiLevelType w:val="hybridMultilevel"/>
    <w:tmpl w:val="B256F9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F92785"/>
    <w:multiLevelType w:val="hybridMultilevel"/>
    <w:tmpl w:val="B296D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52EC5"/>
    <w:multiLevelType w:val="hybridMultilevel"/>
    <w:tmpl w:val="E260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32922"/>
    <w:multiLevelType w:val="hybridMultilevel"/>
    <w:tmpl w:val="88EA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90321"/>
    <w:multiLevelType w:val="hybridMultilevel"/>
    <w:tmpl w:val="77FE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546FD"/>
    <w:multiLevelType w:val="hybridMultilevel"/>
    <w:tmpl w:val="2094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A3A091D"/>
    <w:multiLevelType w:val="hybridMultilevel"/>
    <w:tmpl w:val="7AC8C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93E7B"/>
    <w:multiLevelType w:val="hybridMultilevel"/>
    <w:tmpl w:val="5F1A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466F0"/>
    <w:multiLevelType w:val="hybridMultilevel"/>
    <w:tmpl w:val="90662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308F6"/>
    <w:multiLevelType w:val="hybridMultilevel"/>
    <w:tmpl w:val="F1200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D536EC"/>
    <w:multiLevelType w:val="hybridMultilevel"/>
    <w:tmpl w:val="A8C65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15371"/>
    <w:multiLevelType w:val="hybridMultilevel"/>
    <w:tmpl w:val="C88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4D4EB9"/>
    <w:multiLevelType w:val="hybridMultilevel"/>
    <w:tmpl w:val="C308B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700F01"/>
    <w:multiLevelType w:val="hybridMultilevel"/>
    <w:tmpl w:val="B3D6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8"/>
  </w:num>
  <w:num w:numId="4">
    <w:abstractNumId w:val="22"/>
  </w:num>
  <w:num w:numId="5">
    <w:abstractNumId w:val="15"/>
  </w:num>
  <w:num w:numId="6">
    <w:abstractNumId w:val="27"/>
  </w:num>
  <w:num w:numId="7">
    <w:abstractNumId w:val="19"/>
  </w:num>
  <w:num w:numId="8">
    <w:abstractNumId w:val="1"/>
  </w:num>
  <w:num w:numId="9">
    <w:abstractNumId w:val="17"/>
  </w:num>
  <w:num w:numId="10">
    <w:abstractNumId w:val="14"/>
  </w:num>
  <w:num w:numId="11">
    <w:abstractNumId w:val="13"/>
  </w:num>
  <w:num w:numId="12">
    <w:abstractNumId w:val="11"/>
  </w:num>
  <w:num w:numId="13">
    <w:abstractNumId w:val="16"/>
  </w:num>
  <w:num w:numId="14">
    <w:abstractNumId w:val="10"/>
  </w:num>
  <w:num w:numId="15">
    <w:abstractNumId w:val="7"/>
  </w:num>
  <w:num w:numId="16">
    <w:abstractNumId w:val="29"/>
  </w:num>
  <w:num w:numId="17">
    <w:abstractNumId w:val="21"/>
  </w:num>
  <w:num w:numId="18">
    <w:abstractNumId w:val="6"/>
  </w:num>
  <w:num w:numId="19">
    <w:abstractNumId w:val="0"/>
  </w:num>
  <w:num w:numId="20">
    <w:abstractNumId w:val="8"/>
  </w:num>
  <w:num w:numId="21">
    <w:abstractNumId w:val="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25"/>
  </w:num>
  <w:num w:numId="26">
    <w:abstractNumId w:val="12"/>
  </w:num>
  <w:num w:numId="27">
    <w:abstractNumId w:val="28"/>
  </w:num>
  <w:num w:numId="28">
    <w:abstractNumId w:val="20"/>
  </w:num>
  <w:num w:numId="29">
    <w:abstractNumId w:val="5"/>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34"/>
    <w:rsid w:val="00030E27"/>
    <w:rsid w:val="000948C7"/>
    <w:rsid w:val="000A33CF"/>
    <w:rsid w:val="000C0044"/>
    <w:rsid w:val="000D177B"/>
    <w:rsid w:val="000E175B"/>
    <w:rsid w:val="001842EA"/>
    <w:rsid w:val="001A281B"/>
    <w:rsid w:val="001F7034"/>
    <w:rsid w:val="00217982"/>
    <w:rsid w:val="00250B06"/>
    <w:rsid w:val="00254B4F"/>
    <w:rsid w:val="00265C23"/>
    <w:rsid w:val="002D11E9"/>
    <w:rsid w:val="002E4446"/>
    <w:rsid w:val="003B3EC1"/>
    <w:rsid w:val="003D54B4"/>
    <w:rsid w:val="00415B1E"/>
    <w:rsid w:val="004436D0"/>
    <w:rsid w:val="00452145"/>
    <w:rsid w:val="00472131"/>
    <w:rsid w:val="004829EF"/>
    <w:rsid w:val="004B28A2"/>
    <w:rsid w:val="004D6BD3"/>
    <w:rsid w:val="00505B8D"/>
    <w:rsid w:val="00524D1D"/>
    <w:rsid w:val="005436DF"/>
    <w:rsid w:val="00550B4E"/>
    <w:rsid w:val="00581347"/>
    <w:rsid w:val="00584047"/>
    <w:rsid w:val="005E6953"/>
    <w:rsid w:val="00601BC0"/>
    <w:rsid w:val="0061011C"/>
    <w:rsid w:val="00630F9F"/>
    <w:rsid w:val="00635A5F"/>
    <w:rsid w:val="00640E1F"/>
    <w:rsid w:val="00652D4B"/>
    <w:rsid w:val="006C4895"/>
    <w:rsid w:val="006C4A1F"/>
    <w:rsid w:val="007131B7"/>
    <w:rsid w:val="00762139"/>
    <w:rsid w:val="007907A5"/>
    <w:rsid w:val="007D6B66"/>
    <w:rsid w:val="00807599"/>
    <w:rsid w:val="008C2E0D"/>
    <w:rsid w:val="00922729"/>
    <w:rsid w:val="00937B61"/>
    <w:rsid w:val="009845A7"/>
    <w:rsid w:val="009851DA"/>
    <w:rsid w:val="009B340C"/>
    <w:rsid w:val="009C7276"/>
    <w:rsid w:val="009E0489"/>
    <w:rsid w:val="009E7F12"/>
    <w:rsid w:val="00A425A3"/>
    <w:rsid w:val="00A77EC3"/>
    <w:rsid w:val="00A823AC"/>
    <w:rsid w:val="00AB612C"/>
    <w:rsid w:val="00B040EC"/>
    <w:rsid w:val="00B054B9"/>
    <w:rsid w:val="00B86C26"/>
    <w:rsid w:val="00C03A7D"/>
    <w:rsid w:val="00C21A38"/>
    <w:rsid w:val="00C43BD4"/>
    <w:rsid w:val="00C54878"/>
    <w:rsid w:val="00C553D6"/>
    <w:rsid w:val="00C60663"/>
    <w:rsid w:val="00C77258"/>
    <w:rsid w:val="00CA08DD"/>
    <w:rsid w:val="00CD1695"/>
    <w:rsid w:val="00CE1005"/>
    <w:rsid w:val="00D060E5"/>
    <w:rsid w:val="00D14659"/>
    <w:rsid w:val="00D45A94"/>
    <w:rsid w:val="00D84565"/>
    <w:rsid w:val="00E246C0"/>
    <w:rsid w:val="00E34EA1"/>
    <w:rsid w:val="00E9412B"/>
    <w:rsid w:val="00EE1832"/>
    <w:rsid w:val="00EE6768"/>
    <w:rsid w:val="00F06F9F"/>
    <w:rsid w:val="00F302D1"/>
    <w:rsid w:val="00F47822"/>
    <w:rsid w:val="00F8405C"/>
    <w:rsid w:val="00FB03FE"/>
    <w:rsid w:val="00FB1A41"/>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38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B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2C"/>
    <w:pPr>
      <w:ind w:left="720"/>
      <w:contextualSpacing/>
    </w:pPr>
  </w:style>
  <w:style w:type="character" w:customStyle="1" w:styleId="Heading1Char">
    <w:name w:val="Heading 1 Char"/>
    <w:basedOn w:val="DefaultParagraphFont"/>
    <w:link w:val="Heading1"/>
    <w:uiPriority w:val="9"/>
    <w:rsid w:val="00254B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54B4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54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B4F"/>
    <w:rPr>
      <w:rFonts w:ascii="Lucida Grande" w:hAnsi="Lucida Grande" w:cs="Lucida Grande"/>
      <w:sz w:val="18"/>
      <w:szCs w:val="18"/>
    </w:rPr>
  </w:style>
  <w:style w:type="paragraph" w:styleId="TOC1">
    <w:name w:val="toc 1"/>
    <w:basedOn w:val="Normal"/>
    <w:next w:val="Normal"/>
    <w:autoRedefine/>
    <w:uiPriority w:val="39"/>
    <w:unhideWhenUsed/>
    <w:rsid w:val="00254B4F"/>
    <w:pPr>
      <w:spacing w:before="120"/>
    </w:pPr>
    <w:rPr>
      <w:b/>
    </w:rPr>
  </w:style>
  <w:style w:type="paragraph" w:styleId="TOC2">
    <w:name w:val="toc 2"/>
    <w:basedOn w:val="Normal"/>
    <w:next w:val="Normal"/>
    <w:autoRedefine/>
    <w:uiPriority w:val="39"/>
    <w:semiHidden/>
    <w:unhideWhenUsed/>
    <w:rsid w:val="00254B4F"/>
    <w:pPr>
      <w:ind w:left="240"/>
    </w:pPr>
    <w:rPr>
      <w:b/>
      <w:sz w:val="22"/>
      <w:szCs w:val="22"/>
    </w:rPr>
  </w:style>
  <w:style w:type="paragraph" w:styleId="TOC3">
    <w:name w:val="toc 3"/>
    <w:basedOn w:val="Normal"/>
    <w:next w:val="Normal"/>
    <w:autoRedefine/>
    <w:uiPriority w:val="39"/>
    <w:semiHidden/>
    <w:unhideWhenUsed/>
    <w:rsid w:val="00254B4F"/>
    <w:pPr>
      <w:ind w:left="480"/>
    </w:pPr>
    <w:rPr>
      <w:sz w:val="22"/>
      <w:szCs w:val="22"/>
    </w:rPr>
  </w:style>
  <w:style w:type="paragraph" w:styleId="TOC4">
    <w:name w:val="toc 4"/>
    <w:basedOn w:val="Normal"/>
    <w:next w:val="Normal"/>
    <w:autoRedefine/>
    <w:uiPriority w:val="39"/>
    <w:semiHidden/>
    <w:unhideWhenUsed/>
    <w:rsid w:val="00254B4F"/>
    <w:pPr>
      <w:ind w:left="720"/>
    </w:pPr>
    <w:rPr>
      <w:sz w:val="20"/>
      <w:szCs w:val="20"/>
    </w:rPr>
  </w:style>
  <w:style w:type="paragraph" w:styleId="TOC5">
    <w:name w:val="toc 5"/>
    <w:basedOn w:val="Normal"/>
    <w:next w:val="Normal"/>
    <w:autoRedefine/>
    <w:uiPriority w:val="39"/>
    <w:semiHidden/>
    <w:unhideWhenUsed/>
    <w:rsid w:val="00254B4F"/>
    <w:pPr>
      <w:ind w:left="960"/>
    </w:pPr>
    <w:rPr>
      <w:sz w:val="20"/>
      <w:szCs w:val="20"/>
    </w:rPr>
  </w:style>
  <w:style w:type="paragraph" w:styleId="TOC6">
    <w:name w:val="toc 6"/>
    <w:basedOn w:val="Normal"/>
    <w:next w:val="Normal"/>
    <w:autoRedefine/>
    <w:uiPriority w:val="39"/>
    <w:semiHidden/>
    <w:unhideWhenUsed/>
    <w:rsid w:val="00254B4F"/>
    <w:pPr>
      <w:ind w:left="1200"/>
    </w:pPr>
    <w:rPr>
      <w:sz w:val="20"/>
      <w:szCs w:val="20"/>
    </w:rPr>
  </w:style>
  <w:style w:type="paragraph" w:styleId="TOC7">
    <w:name w:val="toc 7"/>
    <w:basedOn w:val="Normal"/>
    <w:next w:val="Normal"/>
    <w:autoRedefine/>
    <w:uiPriority w:val="39"/>
    <w:semiHidden/>
    <w:unhideWhenUsed/>
    <w:rsid w:val="00254B4F"/>
    <w:pPr>
      <w:ind w:left="1440"/>
    </w:pPr>
    <w:rPr>
      <w:sz w:val="20"/>
      <w:szCs w:val="20"/>
    </w:rPr>
  </w:style>
  <w:style w:type="paragraph" w:styleId="TOC8">
    <w:name w:val="toc 8"/>
    <w:basedOn w:val="Normal"/>
    <w:next w:val="Normal"/>
    <w:autoRedefine/>
    <w:uiPriority w:val="39"/>
    <w:semiHidden/>
    <w:unhideWhenUsed/>
    <w:rsid w:val="00254B4F"/>
    <w:pPr>
      <w:ind w:left="1680"/>
    </w:pPr>
    <w:rPr>
      <w:sz w:val="20"/>
      <w:szCs w:val="20"/>
    </w:rPr>
  </w:style>
  <w:style w:type="paragraph" w:styleId="TOC9">
    <w:name w:val="toc 9"/>
    <w:basedOn w:val="Normal"/>
    <w:next w:val="Normal"/>
    <w:autoRedefine/>
    <w:uiPriority w:val="39"/>
    <w:semiHidden/>
    <w:unhideWhenUsed/>
    <w:rsid w:val="00254B4F"/>
    <w:pPr>
      <w:ind w:left="1920"/>
    </w:pPr>
    <w:rPr>
      <w:sz w:val="20"/>
      <w:szCs w:val="20"/>
    </w:rPr>
  </w:style>
  <w:style w:type="paragraph" w:styleId="Header">
    <w:name w:val="header"/>
    <w:basedOn w:val="Normal"/>
    <w:link w:val="HeaderChar"/>
    <w:uiPriority w:val="99"/>
    <w:unhideWhenUsed/>
    <w:rsid w:val="00254B4F"/>
    <w:pPr>
      <w:tabs>
        <w:tab w:val="center" w:pos="4320"/>
        <w:tab w:val="right" w:pos="8640"/>
      </w:tabs>
    </w:pPr>
  </w:style>
  <w:style w:type="character" w:customStyle="1" w:styleId="HeaderChar">
    <w:name w:val="Header Char"/>
    <w:basedOn w:val="DefaultParagraphFont"/>
    <w:link w:val="Header"/>
    <w:uiPriority w:val="99"/>
    <w:rsid w:val="00254B4F"/>
  </w:style>
  <w:style w:type="paragraph" w:styleId="Footer">
    <w:name w:val="footer"/>
    <w:basedOn w:val="Normal"/>
    <w:link w:val="FooterChar"/>
    <w:uiPriority w:val="99"/>
    <w:unhideWhenUsed/>
    <w:rsid w:val="00254B4F"/>
    <w:pPr>
      <w:tabs>
        <w:tab w:val="center" w:pos="4320"/>
        <w:tab w:val="right" w:pos="8640"/>
      </w:tabs>
    </w:pPr>
  </w:style>
  <w:style w:type="character" w:customStyle="1" w:styleId="FooterChar">
    <w:name w:val="Footer Char"/>
    <w:basedOn w:val="DefaultParagraphFont"/>
    <w:link w:val="Footer"/>
    <w:uiPriority w:val="99"/>
    <w:rsid w:val="00254B4F"/>
  </w:style>
  <w:style w:type="table" w:styleId="LightShading-Accent1">
    <w:name w:val="Light Shading Accent 1"/>
    <w:basedOn w:val="TableNormal"/>
    <w:uiPriority w:val="60"/>
    <w:rsid w:val="00254B4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B3E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EC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E1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17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B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2C"/>
    <w:pPr>
      <w:ind w:left="720"/>
      <w:contextualSpacing/>
    </w:pPr>
  </w:style>
  <w:style w:type="character" w:customStyle="1" w:styleId="Heading1Char">
    <w:name w:val="Heading 1 Char"/>
    <w:basedOn w:val="DefaultParagraphFont"/>
    <w:link w:val="Heading1"/>
    <w:uiPriority w:val="9"/>
    <w:rsid w:val="00254B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54B4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54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B4F"/>
    <w:rPr>
      <w:rFonts w:ascii="Lucida Grande" w:hAnsi="Lucida Grande" w:cs="Lucida Grande"/>
      <w:sz w:val="18"/>
      <w:szCs w:val="18"/>
    </w:rPr>
  </w:style>
  <w:style w:type="paragraph" w:styleId="TOC1">
    <w:name w:val="toc 1"/>
    <w:basedOn w:val="Normal"/>
    <w:next w:val="Normal"/>
    <w:autoRedefine/>
    <w:uiPriority w:val="39"/>
    <w:unhideWhenUsed/>
    <w:rsid w:val="00254B4F"/>
    <w:pPr>
      <w:spacing w:before="120"/>
    </w:pPr>
    <w:rPr>
      <w:b/>
    </w:rPr>
  </w:style>
  <w:style w:type="paragraph" w:styleId="TOC2">
    <w:name w:val="toc 2"/>
    <w:basedOn w:val="Normal"/>
    <w:next w:val="Normal"/>
    <w:autoRedefine/>
    <w:uiPriority w:val="39"/>
    <w:semiHidden/>
    <w:unhideWhenUsed/>
    <w:rsid w:val="00254B4F"/>
    <w:pPr>
      <w:ind w:left="240"/>
    </w:pPr>
    <w:rPr>
      <w:b/>
      <w:sz w:val="22"/>
      <w:szCs w:val="22"/>
    </w:rPr>
  </w:style>
  <w:style w:type="paragraph" w:styleId="TOC3">
    <w:name w:val="toc 3"/>
    <w:basedOn w:val="Normal"/>
    <w:next w:val="Normal"/>
    <w:autoRedefine/>
    <w:uiPriority w:val="39"/>
    <w:semiHidden/>
    <w:unhideWhenUsed/>
    <w:rsid w:val="00254B4F"/>
    <w:pPr>
      <w:ind w:left="480"/>
    </w:pPr>
    <w:rPr>
      <w:sz w:val="22"/>
      <w:szCs w:val="22"/>
    </w:rPr>
  </w:style>
  <w:style w:type="paragraph" w:styleId="TOC4">
    <w:name w:val="toc 4"/>
    <w:basedOn w:val="Normal"/>
    <w:next w:val="Normal"/>
    <w:autoRedefine/>
    <w:uiPriority w:val="39"/>
    <w:semiHidden/>
    <w:unhideWhenUsed/>
    <w:rsid w:val="00254B4F"/>
    <w:pPr>
      <w:ind w:left="720"/>
    </w:pPr>
    <w:rPr>
      <w:sz w:val="20"/>
      <w:szCs w:val="20"/>
    </w:rPr>
  </w:style>
  <w:style w:type="paragraph" w:styleId="TOC5">
    <w:name w:val="toc 5"/>
    <w:basedOn w:val="Normal"/>
    <w:next w:val="Normal"/>
    <w:autoRedefine/>
    <w:uiPriority w:val="39"/>
    <w:semiHidden/>
    <w:unhideWhenUsed/>
    <w:rsid w:val="00254B4F"/>
    <w:pPr>
      <w:ind w:left="960"/>
    </w:pPr>
    <w:rPr>
      <w:sz w:val="20"/>
      <w:szCs w:val="20"/>
    </w:rPr>
  </w:style>
  <w:style w:type="paragraph" w:styleId="TOC6">
    <w:name w:val="toc 6"/>
    <w:basedOn w:val="Normal"/>
    <w:next w:val="Normal"/>
    <w:autoRedefine/>
    <w:uiPriority w:val="39"/>
    <w:semiHidden/>
    <w:unhideWhenUsed/>
    <w:rsid w:val="00254B4F"/>
    <w:pPr>
      <w:ind w:left="1200"/>
    </w:pPr>
    <w:rPr>
      <w:sz w:val="20"/>
      <w:szCs w:val="20"/>
    </w:rPr>
  </w:style>
  <w:style w:type="paragraph" w:styleId="TOC7">
    <w:name w:val="toc 7"/>
    <w:basedOn w:val="Normal"/>
    <w:next w:val="Normal"/>
    <w:autoRedefine/>
    <w:uiPriority w:val="39"/>
    <w:semiHidden/>
    <w:unhideWhenUsed/>
    <w:rsid w:val="00254B4F"/>
    <w:pPr>
      <w:ind w:left="1440"/>
    </w:pPr>
    <w:rPr>
      <w:sz w:val="20"/>
      <w:szCs w:val="20"/>
    </w:rPr>
  </w:style>
  <w:style w:type="paragraph" w:styleId="TOC8">
    <w:name w:val="toc 8"/>
    <w:basedOn w:val="Normal"/>
    <w:next w:val="Normal"/>
    <w:autoRedefine/>
    <w:uiPriority w:val="39"/>
    <w:semiHidden/>
    <w:unhideWhenUsed/>
    <w:rsid w:val="00254B4F"/>
    <w:pPr>
      <w:ind w:left="1680"/>
    </w:pPr>
    <w:rPr>
      <w:sz w:val="20"/>
      <w:szCs w:val="20"/>
    </w:rPr>
  </w:style>
  <w:style w:type="paragraph" w:styleId="TOC9">
    <w:name w:val="toc 9"/>
    <w:basedOn w:val="Normal"/>
    <w:next w:val="Normal"/>
    <w:autoRedefine/>
    <w:uiPriority w:val="39"/>
    <w:semiHidden/>
    <w:unhideWhenUsed/>
    <w:rsid w:val="00254B4F"/>
    <w:pPr>
      <w:ind w:left="1920"/>
    </w:pPr>
    <w:rPr>
      <w:sz w:val="20"/>
      <w:szCs w:val="20"/>
    </w:rPr>
  </w:style>
  <w:style w:type="paragraph" w:styleId="Header">
    <w:name w:val="header"/>
    <w:basedOn w:val="Normal"/>
    <w:link w:val="HeaderChar"/>
    <w:uiPriority w:val="99"/>
    <w:unhideWhenUsed/>
    <w:rsid w:val="00254B4F"/>
    <w:pPr>
      <w:tabs>
        <w:tab w:val="center" w:pos="4320"/>
        <w:tab w:val="right" w:pos="8640"/>
      </w:tabs>
    </w:pPr>
  </w:style>
  <w:style w:type="character" w:customStyle="1" w:styleId="HeaderChar">
    <w:name w:val="Header Char"/>
    <w:basedOn w:val="DefaultParagraphFont"/>
    <w:link w:val="Header"/>
    <w:uiPriority w:val="99"/>
    <w:rsid w:val="00254B4F"/>
  </w:style>
  <w:style w:type="paragraph" w:styleId="Footer">
    <w:name w:val="footer"/>
    <w:basedOn w:val="Normal"/>
    <w:link w:val="FooterChar"/>
    <w:uiPriority w:val="99"/>
    <w:unhideWhenUsed/>
    <w:rsid w:val="00254B4F"/>
    <w:pPr>
      <w:tabs>
        <w:tab w:val="center" w:pos="4320"/>
        <w:tab w:val="right" w:pos="8640"/>
      </w:tabs>
    </w:pPr>
  </w:style>
  <w:style w:type="character" w:customStyle="1" w:styleId="FooterChar">
    <w:name w:val="Footer Char"/>
    <w:basedOn w:val="DefaultParagraphFont"/>
    <w:link w:val="Footer"/>
    <w:uiPriority w:val="99"/>
    <w:rsid w:val="00254B4F"/>
  </w:style>
  <w:style w:type="table" w:styleId="LightShading-Accent1">
    <w:name w:val="Light Shading Accent 1"/>
    <w:basedOn w:val="TableNormal"/>
    <w:uiPriority w:val="60"/>
    <w:rsid w:val="00254B4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B3E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EC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E1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1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0485">
      <w:bodyDiv w:val="1"/>
      <w:marLeft w:val="0"/>
      <w:marRight w:val="0"/>
      <w:marTop w:val="0"/>
      <w:marBottom w:val="0"/>
      <w:divBdr>
        <w:top w:val="none" w:sz="0" w:space="0" w:color="auto"/>
        <w:left w:val="none" w:sz="0" w:space="0" w:color="auto"/>
        <w:bottom w:val="none" w:sz="0" w:space="0" w:color="auto"/>
        <w:right w:val="none" w:sz="0" w:space="0" w:color="auto"/>
      </w:divBdr>
    </w:div>
    <w:div w:id="166557094">
      <w:bodyDiv w:val="1"/>
      <w:marLeft w:val="0"/>
      <w:marRight w:val="0"/>
      <w:marTop w:val="0"/>
      <w:marBottom w:val="0"/>
      <w:divBdr>
        <w:top w:val="none" w:sz="0" w:space="0" w:color="auto"/>
        <w:left w:val="none" w:sz="0" w:space="0" w:color="auto"/>
        <w:bottom w:val="none" w:sz="0" w:space="0" w:color="auto"/>
        <w:right w:val="none" w:sz="0" w:space="0" w:color="auto"/>
      </w:divBdr>
    </w:div>
    <w:div w:id="425229802">
      <w:bodyDiv w:val="1"/>
      <w:marLeft w:val="0"/>
      <w:marRight w:val="0"/>
      <w:marTop w:val="0"/>
      <w:marBottom w:val="0"/>
      <w:divBdr>
        <w:top w:val="none" w:sz="0" w:space="0" w:color="auto"/>
        <w:left w:val="none" w:sz="0" w:space="0" w:color="auto"/>
        <w:bottom w:val="none" w:sz="0" w:space="0" w:color="auto"/>
        <w:right w:val="none" w:sz="0" w:space="0" w:color="auto"/>
      </w:divBdr>
    </w:div>
    <w:div w:id="686057246">
      <w:bodyDiv w:val="1"/>
      <w:marLeft w:val="0"/>
      <w:marRight w:val="0"/>
      <w:marTop w:val="0"/>
      <w:marBottom w:val="0"/>
      <w:divBdr>
        <w:top w:val="none" w:sz="0" w:space="0" w:color="auto"/>
        <w:left w:val="none" w:sz="0" w:space="0" w:color="auto"/>
        <w:bottom w:val="none" w:sz="0" w:space="0" w:color="auto"/>
        <w:right w:val="none" w:sz="0" w:space="0" w:color="auto"/>
      </w:divBdr>
    </w:div>
    <w:div w:id="766971850">
      <w:bodyDiv w:val="1"/>
      <w:marLeft w:val="0"/>
      <w:marRight w:val="0"/>
      <w:marTop w:val="0"/>
      <w:marBottom w:val="0"/>
      <w:divBdr>
        <w:top w:val="none" w:sz="0" w:space="0" w:color="auto"/>
        <w:left w:val="none" w:sz="0" w:space="0" w:color="auto"/>
        <w:bottom w:val="none" w:sz="0" w:space="0" w:color="auto"/>
        <w:right w:val="none" w:sz="0" w:space="0" w:color="auto"/>
      </w:divBdr>
    </w:div>
    <w:div w:id="831533134">
      <w:bodyDiv w:val="1"/>
      <w:marLeft w:val="0"/>
      <w:marRight w:val="0"/>
      <w:marTop w:val="0"/>
      <w:marBottom w:val="0"/>
      <w:divBdr>
        <w:top w:val="none" w:sz="0" w:space="0" w:color="auto"/>
        <w:left w:val="none" w:sz="0" w:space="0" w:color="auto"/>
        <w:bottom w:val="none" w:sz="0" w:space="0" w:color="auto"/>
        <w:right w:val="none" w:sz="0" w:space="0" w:color="auto"/>
      </w:divBdr>
    </w:div>
    <w:div w:id="1249726677">
      <w:bodyDiv w:val="1"/>
      <w:marLeft w:val="0"/>
      <w:marRight w:val="0"/>
      <w:marTop w:val="0"/>
      <w:marBottom w:val="0"/>
      <w:divBdr>
        <w:top w:val="none" w:sz="0" w:space="0" w:color="auto"/>
        <w:left w:val="none" w:sz="0" w:space="0" w:color="auto"/>
        <w:bottom w:val="none" w:sz="0" w:space="0" w:color="auto"/>
        <w:right w:val="none" w:sz="0" w:space="0" w:color="auto"/>
      </w:divBdr>
    </w:div>
    <w:div w:id="1354116207">
      <w:bodyDiv w:val="1"/>
      <w:marLeft w:val="0"/>
      <w:marRight w:val="0"/>
      <w:marTop w:val="0"/>
      <w:marBottom w:val="0"/>
      <w:divBdr>
        <w:top w:val="none" w:sz="0" w:space="0" w:color="auto"/>
        <w:left w:val="none" w:sz="0" w:space="0" w:color="auto"/>
        <w:bottom w:val="none" w:sz="0" w:space="0" w:color="auto"/>
        <w:right w:val="none" w:sz="0" w:space="0" w:color="auto"/>
      </w:divBdr>
    </w:div>
    <w:div w:id="1534153010">
      <w:bodyDiv w:val="1"/>
      <w:marLeft w:val="0"/>
      <w:marRight w:val="0"/>
      <w:marTop w:val="0"/>
      <w:marBottom w:val="0"/>
      <w:divBdr>
        <w:top w:val="none" w:sz="0" w:space="0" w:color="auto"/>
        <w:left w:val="none" w:sz="0" w:space="0" w:color="auto"/>
        <w:bottom w:val="none" w:sz="0" w:space="0" w:color="auto"/>
        <w:right w:val="none" w:sz="0" w:space="0" w:color="auto"/>
      </w:divBdr>
    </w:div>
    <w:div w:id="1704747380">
      <w:bodyDiv w:val="1"/>
      <w:marLeft w:val="0"/>
      <w:marRight w:val="0"/>
      <w:marTop w:val="0"/>
      <w:marBottom w:val="0"/>
      <w:divBdr>
        <w:top w:val="none" w:sz="0" w:space="0" w:color="auto"/>
        <w:left w:val="none" w:sz="0" w:space="0" w:color="auto"/>
        <w:bottom w:val="none" w:sz="0" w:space="0" w:color="auto"/>
        <w:right w:val="none" w:sz="0" w:space="0" w:color="auto"/>
      </w:divBdr>
    </w:div>
    <w:div w:id="1708410636">
      <w:bodyDiv w:val="1"/>
      <w:marLeft w:val="0"/>
      <w:marRight w:val="0"/>
      <w:marTop w:val="0"/>
      <w:marBottom w:val="0"/>
      <w:divBdr>
        <w:top w:val="none" w:sz="0" w:space="0" w:color="auto"/>
        <w:left w:val="none" w:sz="0" w:space="0" w:color="auto"/>
        <w:bottom w:val="none" w:sz="0" w:space="0" w:color="auto"/>
        <w:right w:val="none" w:sz="0" w:space="0" w:color="auto"/>
      </w:divBdr>
    </w:div>
    <w:div w:id="1999185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87B7-1354-1041-BD43-291AC0BB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1472</Words>
  <Characters>8391</Characters>
  <Application>Microsoft Macintosh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Mountain Studies Institute</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Esmé Cadiente</dc:creator>
  <cp:lastModifiedBy>Esmé Cadiente</cp:lastModifiedBy>
  <cp:revision>2</cp:revision>
  <dcterms:created xsi:type="dcterms:W3CDTF">2015-07-08T14:52:00Z</dcterms:created>
  <dcterms:modified xsi:type="dcterms:W3CDTF">2015-07-08T14:52:00Z</dcterms:modified>
</cp:coreProperties>
</file>